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3"/>
        <w:gridCol w:w="8054"/>
      </w:tblGrid>
      <w:tr w:rsidR="0012209D" w:rsidTr="00321CAA" w14:paraId="15BF0869" w14:textId="77777777">
        <w:tc>
          <w:tcPr>
            <w:tcW w:w="1617" w:type="dxa"/>
          </w:tcPr>
          <w:p w:rsidR="0012209D" w:rsidP="00321CAA" w:rsidRDefault="0012209D" w14:paraId="15BF0867" w14:textId="77777777">
            <w:r>
              <w:t>Last updated:</w:t>
            </w:r>
          </w:p>
        </w:tc>
        <w:tc>
          <w:tcPr>
            <w:tcW w:w="8418" w:type="dxa"/>
          </w:tcPr>
          <w:p w:rsidR="0012209D" w:rsidP="00321CAA" w:rsidRDefault="003071E4" w14:paraId="15BF0868" w14:textId="4D8D36E2">
            <w:r>
              <w:t>March 2023</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11"/>
        <w:gridCol w:w="4549"/>
        <w:gridCol w:w="707"/>
        <w:gridCol w:w="1860"/>
      </w:tblGrid>
      <w:tr w:rsidR="0012209D" w:rsidTr="085F2B85" w14:paraId="15BF086F" w14:textId="77777777">
        <w:tc>
          <w:tcPr>
            <w:tcW w:w="2511" w:type="dxa"/>
            <w:shd w:val="clear" w:color="auto" w:fill="D9D9D9" w:themeFill="background1" w:themeFillShade="D9"/>
            <w:tcMar/>
          </w:tcPr>
          <w:p w:rsidR="0012209D" w:rsidP="00321CAA" w:rsidRDefault="0012209D" w14:paraId="15BF086D" w14:textId="77777777">
            <w:r>
              <w:t>Post title:</w:t>
            </w:r>
          </w:p>
        </w:tc>
        <w:tc>
          <w:tcPr>
            <w:tcW w:w="7116" w:type="dxa"/>
            <w:gridSpan w:val="3"/>
            <w:tcMar/>
          </w:tcPr>
          <w:p w:rsidRPr="00447FD8" w:rsidR="0012209D" w:rsidP="00321CAA" w:rsidRDefault="00E21242" w14:paraId="15BF086E" w14:textId="4383C3AC">
            <w:pPr>
              <w:rPr>
                <w:b/>
                <w:bCs/>
              </w:rPr>
            </w:pPr>
            <w:r>
              <w:rPr>
                <w:b/>
                <w:bCs/>
              </w:rPr>
              <w:t xml:space="preserve">Corporate </w:t>
            </w:r>
            <w:r w:rsidR="0036734E">
              <w:rPr>
                <w:b/>
                <w:bCs/>
              </w:rPr>
              <w:t xml:space="preserve">Governance </w:t>
            </w:r>
            <w:r w:rsidR="00E01106">
              <w:rPr>
                <w:b/>
                <w:bCs/>
              </w:rPr>
              <w:t>Officer</w:t>
            </w:r>
            <w:r w:rsidR="00C4433C">
              <w:rPr>
                <w:b/>
                <w:bCs/>
              </w:rPr>
              <w:t xml:space="preserve"> (NETSCC)</w:t>
            </w:r>
          </w:p>
        </w:tc>
      </w:tr>
      <w:tr w:rsidR="0012209D" w:rsidTr="085F2B85" w14:paraId="15BF0875" w14:textId="77777777">
        <w:tc>
          <w:tcPr>
            <w:tcW w:w="2511" w:type="dxa"/>
            <w:shd w:val="clear" w:color="auto" w:fill="D9D9D9" w:themeFill="background1" w:themeFillShade="D9"/>
            <w:tcMar/>
          </w:tcPr>
          <w:p w:rsidR="0012209D" w:rsidP="00321CAA" w:rsidRDefault="00510FA7" w14:paraId="15BF0873" w14:textId="2BD340A2">
            <w:r>
              <w:t>School/Department</w:t>
            </w:r>
            <w:r w:rsidR="0012209D">
              <w:t>:</w:t>
            </w:r>
          </w:p>
        </w:tc>
        <w:tc>
          <w:tcPr>
            <w:tcW w:w="7116" w:type="dxa"/>
            <w:gridSpan w:val="3"/>
            <w:tcMar/>
          </w:tcPr>
          <w:p w:rsidR="0012209D" w:rsidP="00321CAA" w:rsidRDefault="00F24EBD" w14:paraId="15BF0874" w14:textId="58E8C1B4">
            <w:r w:rsidRPr="00A2157E">
              <w:t>NIHR Evaluation, Trials and Studies Coordinating Centre (NETSCC)</w:t>
            </w:r>
            <w:r w:rsidR="00C4433C">
              <w:t>- School of Healthcare Enterprise and Innovation (HEI)</w:t>
            </w:r>
          </w:p>
        </w:tc>
      </w:tr>
      <w:tr w:rsidR="00746AEB" w:rsidTr="085F2B85" w14:paraId="07201851" w14:textId="77777777">
        <w:tc>
          <w:tcPr>
            <w:tcW w:w="2511" w:type="dxa"/>
            <w:shd w:val="clear" w:color="auto" w:fill="D9D9D9" w:themeFill="background1" w:themeFillShade="D9"/>
            <w:tcMar/>
          </w:tcPr>
          <w:p w:rsidR="00746AEB" w:rsidP="00321CAA" w:rsidRDefault="00746AEB" w14:paraId="158400D7" w14:textId="4B829CEE">
            <w:r>
              <w:t>Faculty:</w:t>
            </w:r>
          </w:p>
        </w:tc>
        <w:tc>
          <w:tcPr>
            <w:tcW w:w="7116" w:type="dxa"/>
            <w:gridSpan w:val="3"/>
            <w:tcMar/>
          </w:tcPr>
          <w:p w:rsidR="00746AEB" w:rsidP="00321CAA" w:rsidRDefault="0036734E" w14:paraId="7A897A27" w14:textId="3B72CD44">
            <w:r>
              <w:t>Medicine</w:t>
            </w:r>
          </w:p>
        </w:tc>
      </w:tr>
      <w:tr w:rsidR="0012209D" w:rsidTr="085F2B85" w14:paraId="15BF087A" w14:textId="77777777">
        <w:tc>
          <w:tcPr>
            <w:tcW w:w="2511" w:type="dxa"/>
            <w:shd w:val="clear" w:color="auto" w:fill="D9D9D9" w:themeFill="background1" w:themeFillShade="D9"/>
            <w:tcMar/>
          </w:tcPr>
          <w:p w:rsidR="0012209D" w:rsidP="00746AEB" w:rsidRDefault="00746AEB" w14:paraId="15BF0876" w14:textId="44B3D55B">
            <w:r>
              <w:t>Career P</w:t>
            </w:r>
            <w:r w:rsidR="0012209D">
              <w:t>athway:</w:t>
            </w:r>
          </w:p>
        </w:tc>
        <w:tc>
          <w:tcPr>
            <w:tcW w:w="4549" w:type="dxa"/>
            <w:tcMar/>
          </w:tcPr>
          <w:p w:rsidR="0012209D" w:rsidP="00FF246F" w:rsidRDefault="002E1514" w14:paraId="15BF0877" w14:textId="24252805">
            <w:r>
              <w:t>Management, Specialist and Administrative (MSA)</w:t>
            </w:r>
          </w:p>
        </w:tc>
        <w:tc>
          <w:tcPr>
            <w:tcW w:w="707" w:type="dxa"/>
            <w:shd w:val="clear" w:color="auto" w:fill="D9D9D9" w:themeFill="background1" w:themeFillShade="D9"/>
            <w:tcMar/>
          </w:tcPr>
          <w:p w:rsidR="0012209D" w:rsidP="00321CAA" w:rsidRDefault="0012209D" w14:paraId="15BF0878" w14:textId="77777777">
            <w:r>
              <w:t>Level:</w:t>
            </w:r>
          </w:p>
        </w:tc>
        <w:tc>
          <w:tcPr>
            <w:tcW w:w="1860" w:type="dxa"/>
            <w:tcMar/>
          </w:tcPr>
          <w:p w:rsidR="0012209D" w:rsidP="00321CAA" w:rsidRDefault="0012209D" w14:paraId="15BF0879" w14:textId="354A507B">
            <w:r w:rsidR="46FD0F76">
              <w:rPr/>
              <w:t>4</w:t>
            </w:r>
          </w:p>
        </w:tc>
      </w:tr>
      <w:tr w:rsidR="0012209D" w:rsidTr="085F2B85" w14:paraId="15BF087E" w14:textId="77777777">
        <w:tc>
          <w:tcPr>
            <w:tcW w:w="2511" w:type="dxa"/>
            <w:shd w:val="clear" w:color="auto" w:fill="D9D9D9" w:themeFill="background1" w:themeFillShade="D9"/>
            <w:tcMar/>
          </w:tcPr>
          <w:p w:rsidR="0012209D" w:rsidP="00321CAA" w:rsidRDefault="0012209D" w14:paraId="15BF087B" w14:textId="77777777">
            <w:r>
              <w:t>*ERE category:</w:t>
            </w:r>
          </w:p>
        </w:tc>
        <w:tc>
          <w:tcPr>
            <w:tcW w:w="7116" w:type="dxa"/>
            <w:gridSpan w:val="3"/>
            <w:tcMar/>
          </w:tcPr>
          <w:p w:rsidR="0012209D" w:rsidP="00FF246F" w:rsidRDefault="00467596" w14:paraId="15BF087D" w14:textId="590FA853">
            <w:r>
              <w:t>n/a</w:t>
            </w:r>
          </w:p>
        </w:tc>
      </w:tr>
      <w:tr w:rsidR="0012209D" w:rsidTr="085F2B85" w14:paraId="15BF0881" w14:textId="77777777">
        <w:tc>
          <w:tcPr>
            <w:tcW w:w="2511" w:type="dxa"/>
            <w:shd w:val="clear" w:color="auto" w:fill="D9D9D9" w:themeFill="background1" w:themeFillShade="D9"/>
            <w:tcMar/>
          </w:tcPr>
          <w:p w:rsidR="0012209D" w:rsidP="00321CAA" w:rsidRDefault="0012209D" w14:paraId="15BF087F" w14:textId="77777777">
            <w:r>
              <w:t>Posts responsible to:</w:t>
            </w:r>
          </w:p>
        </w:tc>
        <w:tc>
          <w:tcPr>
            <w:tcW w:w="7116" w:type="dxa"/>
            <w:gridSpan w:val="3"/>
            <w:tcMar/>
          </w:tcPr>
          <w:p w:rsidRPr="005508A2" w:rsidR="0012209D" w:rsidP="00321CAA" w:rsidRDefault="0012441D" w14:paraId="15BF0880" w14:textId="0D541557">
            <w:r>
              <w:t>Assistant Director Contract Performance and Compliance</w:t>
            </w:r>
            <w:r w:rsidR="00547820">
              <w:t>, NETSCC</w:t>
            </w:r>
          </w:p>
        </w:tc>
      </w:tr>
      <w:tr w:rsidR="0012209D" w:rsidTr="085F2B85" w14:paraId="15BF0884" w14:textId="77777777">
        <w:tc>
          <w:tcPr>
            <w:tcW w:w="2511" w:type="dxa"/>
            <w:shd w:val="clear" w:color="auto" w:fill="D9D9D9" w:themeFill="background1" w:themeFillShade="D9"/>
            <w:tcMar/>
          </w:tcPr>
          <w:p w:rsidR="0012209D" w:rsidP="00321CAA" w:rsidRDefault="0012209D" w14:paraId="15BF0882" w14:textId="77777777">
            <w:r>
              <w:t>Posts responsible for:</w:t>
            </w:r>
          </w:p>
        </w:tc>
        <w:tc>
          <w:tcPr>
            <w:tcW w:w="7116" w:type="dxa"/>
            <w:gridSpan w:val="3"/>
            <w:tcMar/>
          </w:tcPr>
          <w:p w:rsidRPr="005508A2" w:rsidR="0012209D" w:rsidP="00321CAA" w:rsidRDefault="006821F9" w14:paraId="15BF0883" w14:textId="7B2CD799">
            <w:r>
              <w:t>2 x Executive Assistant/Senior Administrator</w:t>
            </w:r>
          </w:p>
        </w:tc>
      </w:tr>
      <w:tr w:rsidR="0012209D" w:rsidTr="085F2B85" w14:paraId="15BF0887" w14:textId="77777777">
        <w:tc>
          <w:tcPr>
            <w:tcW w:w="2511" w:type="dxa"/>
            <w:shd w:val="clear" w:color="auto" w:fill="D9D9D9" w:themeFill="background1" w:themeFillShade="D9"/>
            <w:tcMar/>
          </w:tcPr>
          <w:p w:rsidR="0012209D" w:rsidP="00321CAA" w:rsidRDefault="0012209D" w14:paraId="15BF0885" w14:textId="77777777">
            <w:r>
              <w:t>Post base:</w:t>
            </w:r>
          </w:p>
        </w:tc>
        <w:tc>
          <w:tcPr>
            <w:tcW w:w="7116" w:type="dxa"/>
            <w:gridSpan w:val="3"/>
            <w:tcMar/>
          </w:tcPr>
          <w:p w:rsidRPr="005508A2" w:rsidR="0012209D" w:rsidP="00321CAA" w:rsidRDefault="0012209D" w14:paraId="15BF0886" w14:textId="655FD031">
            <w:r>
              <w:t>Office-based</w:t>
            </w:r>
            <w:r w:rsidR="0083041F">
              <w:t>, with hybrid working options available</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00321CAA" w14:paraId="15BF088A" w14:textId="77777777">
        <w:tc>
          <w:tcPr>
            <w:tcW w:w="10137" w:type="dxa"/>
            <w:shd w:val="clear" w:color="auto" w:fill="D9D9D9" w:themeFill="background1" w:themeFillShade="D9"/>
          </w:tcPr>
          <w:p w:rsidR="0012209D" w:rsidP="00321CAA" w:rsidRDefault="0012209D" w14:paraId="15BF0889" w14:textId="77777777">
            <w:r>
              <w:t>Job purpose</w:t>
            </w:r>
          </w:p>
        </w:tc>
      </w:tr>
      <w:tr w:rsidR="0012209D" w:rsidTr="00321CAA" w14:paraId="15BF088C" w14:textId="77777777">
        <w:trPr>
          <w:trHeight w:val="1134"/>
        </w:trPr>
        <w:tc>
          <w:tcPr>
            <w:tcW w:w="10137" w:type="dxa"/>
          </w:tcPr>
          <w:p w:rsidR="009B6FB1" w:rsidP="00B02F38" w:rsidRDefault="008622C7" w14:paraId="38E50D2A" w14:textId="1D0E31ED">
            <w:r w:rsidRPr="00A2157E">
              <w:t>Reporting to the</w:t>
            </w:r>
            <w:r>
              <w:t xml:space="preserve"> </w:t>
            </w:r>
            <w:r w:rsidR="0012441D">
              <w:t>Assistant Director Contract Performance and Compliance</w:t>
            </w:r>
            <w:r w:rsidRPr="00A2157E">
              <w:t xml:space="preserve"> (NETSCC), the post-holder will provide </w:t>
            </w:r>
            <w:r w:rsidR="00AA56AB">
              <w:t>governance advice and oversee</w:t>
            </w:r>
            <w:r w:rsidR="00AC6EAE">
              <w:t xml:space="preserve"> administrati</w:t>
            </w:r>
            <w:r w:rsidR="00C528E0">
              <w:t>ve</w:t>
            </w:r>
            <w:r w:rsidR="00AC6EAE">
              <w:t xml:space="preserve"> </w:t>
            </w:r>
            <w:r w:rsidRPr="00A2157E">
              <w:t xml:space="preserve">support </w:t>
            </w:r>
            <w:r w:rsidR="00AC6EAE">
              <w:t xml:space="preserve">for the delivery of key </w:t>
            </w:r>
            <w:r w:rsidR="002041E3">
              <w:t xml:space="preserve">corporate governance </w:t>
            </w:r>
            <w:r w:rsidR="00AC6EAE">
              <w:t xml:space="preserve">activities, </w:t>
            </w:r>
            <w:r w:rsidRPr="00A2157E" w:rsidR="009B6FB1">
              <w:t xml:space="preserve">ensuring that </w:t>
            </w:r>
            <w:r w:rsidR="006638F0">
              <w:t xml:space="preserve">effective </w:t>
            </w:r>
            <w:r w:rsidR="00EC77AA">
              <w:t xml:space="preserve">governance </w:t>
            </w:r>
            <w:r w:rsidR="000F41C8">
              <w:t xml:space="preserve">policies and </w:t>
            </w:r>
            <w:r w:rsidR="00EC77AA">
              <w:t xml:space="preserve">arrangements </w:t>
            </w:r>
            <w:r w:rsidR="006638F0">
              <w:t xml:space="preserve">are </w:t>
            </w:r>
            <w:r w:rsidRPr="00A2157E" w:rsidR="009B6FB1">
              <w:t>i</w:t>
            </w:r>
            <w:r w:rsidR="004E1D2A">
              <w:t>n place to manage the business of NETSC</w:t>
            </w:r>
            <w:r w:rsidR="00E5339D">
              <w:t>C</w:t>
            </w:r>
            <w:r w:rsidR="002F0090">
              <w:t>,</w:t>
            </w:r>
            <w:r w:rsidR="00E5339D">
              <w:t xml:space="preserve"> </w:t>
            </w:r>
            <w:r w:rsidR="00B621B5">
              <w:t>promote effective decision-making</w:t>
            </w:r>
            <w:r w:rsidR="00985696">
              <w:t xml:space="preserve"> and </w:t>
            </w:r>
            <w:r w:rsidR="002F0090">
              <w:t xml:space="preserve">meet </w:t>
            </w:r>
            <w:r w:rsidRPr="00A2157E" w:rsidR="009B6FB1">
              <w:t>reporting requirements</w:t>
            </w:r>
            <w:r w:rsidR="00BC340C">
              <w:t xml:space="preserve">. </w:t>
            </w:r>
          </w:p>
          <w:p w:rsidR="0012209D" w:rsidP="00B02F38" w:rsidRDefault="0012209D" w14:paraId="15BF088B" w14:textId="12C0B2EE"/>
        </w:tc>
      </w:tr>
    </w:tbl>
    <w:p w:rsidR="0012209D" w:rsidP="0012209D" w:rsidRDefault="0012209D" w14:paraId="15BF088D" w14:textId="77777777"/>
    <w:tbl>
      <w:tblPr>
        <w:tblStyle w:val="SUTable"/>
        <w:tblW w:w="0" w:type="auto"/>
        <w:tblLook w:val="04A0" w:firstRow="1" w:lastRow="0" w:firstColumn="1" w:lastColumn="0" w:noHBand="0" w:noVBand="1"/>
      </w:tblPr>
      <w:tblGrid>
        <w:gridCol w:w="597"/>
        <w:gridCol w:w="8012"/>
        <w:gridCol w:w="1018"/>
      </w:tblGrid>
      <w:tr w:rsidR="0012209D" w:rsidTr="00A45D8F" w14:paraId="15BF0890" w14:textId="77777777">
        <w:trPr>
          <w:cantSplit/>
          <w:tblHeader/>
        </w:trPr>
        <w:tc>
          <w:tcPr>
            <w:tcW w:w="8609" w:type="dxa"/>
            <w:gridSpan w:val="2"/>
            <w:shd w:val="clear" w:color="auto" w:fill="D9D9D9" w:themeFill="background1" w:themeFillShade="D9"/>
          </w:tcPr>
          <w:p w:rsidR="0012209D" w:rsidP="00321CAA" w:rsidRDefault="0012209D" w14:paraId="15BF088E" w14:textId="77777777">
            <w:r>
              <w:t>Key accountabilities/primary responsibilities</w:t>
            </w:r>
          </w:p>
        </w:tc>
        <w:tc>
          <w:tcPr>
            <w:tcW w:w="1018" w:type="dxa"/>
            <w:shd w:val="clear" w:color="auto" w:fill="D9D9D9" w:themeFill="background1" w:themeFillShade="D9"/>
          </w:tcPr>
          <w:p w:rsidR="0012209D" w:rsidP="00321CAA" w:rsidRDefault="0012209D" w14:paraId="15BF088F" w14:textId="77777777">
            <w:r>
              <w:t>% Time</w:t>
            </w:r>
          </w:p>
        </w:tc>
      </w:tr>
      <w:tr w:rsidR="0012209D" w:rsidTr="00A45D8F" w14:paraId="15BF0894" w14:textId="77777777">
        <w:trPr>
          <w:cantSplit/>
        </w:trPr>
        <w:tc>
          <w:tcPr>
            <w:tcW w:w="597" w:type="dxa"/>
            <w:tcBorders>
              <w:right w:val="nil"/>
            </w:tcBorders>
          </w:tcPr>
          <w:p w:rsidR="0012209D" w:rsidP="0012209D" w:rsidRDefault="0012209D" w14:paraId="15BF0891" w14:textId="77777777">
            <w:pPr>
              <w:pStyle w:val="ListParagraph"/>
              <w:numPr>
                <w:ilvl w:val="0"/>
                <w:numId w:val="17"/>
              </w:numPr>
            </w:pPr>
          </w:p>
        </w:tc>
        <w:tc>
          <w:tcPr>
            <w:tcW w:w="8012" w:type="dxa"/>
            <w:tcBorders>
              <w:left w:val="nil"/>
            </w:tcBorders>
          </w:tcPr>
          <w:p w:rsidRPr="008078E1" w:rsidR="008078E1" w:rsidP="003A78CD" w:rsidRDefault="008078E1" w14:paraId="431AE159" w14:textId="394A0412">
            <w:pPr>
              <w:rPr>
                <w:b/>
                <w:bCs/>
              </w:rPr>
            </w:pPr>
            <w:r w:rsidRPr="008078E1">
              <w:rPr>
                <w:b/>
                <w:bCs/>
              </w:rPr>
              <w:t>Corporate Governance</w:t>
            </w:r>
          </w:p>
          <w:p w:rsidR="0012209D" w:rsidP="003A78CD" w:rsidRDefault="00C31B06" w14:paraId="15BF0892" w14:textId="20F54E4B">
            <w:r w:rsidRPr="00C31B06">
              <w:t>To be responsible for provision</w:t>
            </w:r>
            <w:r w:rsidR="006A7EF7">
              <w:t>, maintenance and development of</w:t>
            </w:r>
            <w:r w:rsidR="000E1731">
              <w:t xml:space="preserve"> a comprehensive and robust </w:t>
            </w:r>
            <w:r w:rsidR="006A7EF7">
              <w:t>corporate governance framework</w:t>
            </w:r>
            <w:r w:rsidR="00E60C29">
              <w:t xml:space="preserve">, including </w:t>
            </w:r>
            <w:r w:rsidR="00501B91">
              <w:t>a Scheme of Delegation</w:t>
            </w:r>
            <w:r w:rsidR="00140278">
              <w:t>, compliance with Register of Interests</w:t>
            </w:r>
            <w:r w:rsidR="00970BB6">
              <w:t xml:space="preserve">, </w:t>
            </w:r>
            <w:r w:rsidR="001558BF">
              <w:t xml:space="preserve">Fraud Awareness, </w:t>
            </w:r>
            <w:r w:rsidR="00970BB6">
              <w:t>Conflicts of Interests</w:t>
            </w:r>
            <w:r w:rsidR="009334A3">
              <w:t xml:space="preserve"> and complaints procedure</w:t>
            </w:r>
            <w:r w:rsidR="003A78CD">
              <w:t>.</w:t>
            </w:r>
          </w:p>
        </w:tc>
        <w:tc>
          <w:tcPr>
            <w:tcW w:w="1018" w:type="dxa"/>
          </w:tcPr>
          <w:p w:rsidR="0012209D" w:rsidP="003F251E" w:rsidRDefault="002A766E" w14:paraId="15BF0893" w14:textId="27681BC4">
            <w:pPr>
              <w:jc w:val="center"/>
            </w:pPr>
            <w:r>
              <w:t>35</w:t>
            </w:r>
            <w:r w:rsidRPr="00BB2BB2" w:rsidR="00343D93">
              <w:t xml:space="preserve"> %</w:t>
            </w:r>
          </w:p>
        </w:tc>
      </w:tr>
      <w:tr w:rsidR="0012209D" w:rsidTr="00A45D8F" w14:paraId="15BF089C" w14:textId="77777777">
        <w:trPr>
          <w:cantSplit/>
        </w:trPr>
        <w:tc>
          <w:tcPr>
            <w:tcW w:w="597" w:type="dxa"/>
            <w:tcBorders>
              <w:right w:val="nil"/>
            </w:tcBorders>
          </w:tcPr>
          <w:p w:rsidR="0012209D" w:rsidP="0012209D" w:rsidRDefault="0012209D" w14:paraId="15BF0899" w14:textId="77777777">
            <w:pPr>
              <w:pStyle w:val="ListParagraph"/>
              <w:numPr>
                <w:ilvl w:val="0"/>
                <w:numId w:val="17"/>
              </w:numPr>
            </w:pPr>
          </w:p>
        </w:tc>
        <w:tc>
          <w:tcPr>
            <w:tcW w:w="8012" w:type="dxa"/>
            <w:tcBorders>
              <w:left w:val="nil"/>
            </w:tcBorders>
          </w:tcPr>
          <w:p w:rsidR="008078E1" w:rsidP="0090449A" w:rsidRDefault="008078E1" w14:paraId="59278B98" w14:textId="79AA3F21">
            <w:pPr>
              <w:spacing w:before="0" w:after="0"/>
              <w:rPr>
                <w:rFonts w:cstheme="minorHAnsi"/>
                <w:b/>
                <w:bCs/>
                <w:color w:val="FF0000"/>
                <w:szCs w:val="18"/>
              </w:rPr>
            </w:pPr>
            <w:r w:rsidRPr="00133819">
              <w:rPr>
                <w:rFonts w:cstheme="minorHAnsi"/>
                <w:b/>
                <w:bCs/>
                <w:szCs w:val="18"/>
              </w:rPr>
              <w:t xml:space="preserve">Support for </w:t>
            </w:r>
            <w:r w:rsidRPr="00133819" w:rsidR="00133819">
              <w:rPr>
                <w:rFonts w:cstheme="minorHAnsi"/>
                <w:b/>
                <w:bCs/>
                <w:szCs w:val="18"/>
              </w:rPr>
              <w:t>Governance groups</w:t>
            </w:r>
          </w:p>
          <w:p w:rsidR="00847A4E" w:rsidP="0090449A" w:rsidRDefault="00FE1139" w14:paraId="43FD6466" w14:textId="32CD1868">
            <w:pPr>
              <w:spacing w:before="0" w:after="0"/>
              <w:rPr>
                <w:rFonts w:cstheme="minorHAnsi"/>
                <w:szCs w:val="18"/>
              </w:rPr>
            </w:pPr>
            <w:r w:rsidRPr="00133819">
              <w:rPr>
                <w:rFonts w:cstheme="minorHAnsi"/>
                <w:szCs w:val="18"/>
              </w:rPr>
              <w:t xml:space="preserve">To be responsible for </w:t>
            </w:r>
            <w:r w:rsidR="00704329">
              <w:rPr>
                <w:rFonts w:cstheme="minorHAnsi"/>
                <w:szCs w:val="18"/>
              </w:rPr>
              <w:t xml:space="preserve">administrative support </w:t>
            </w:r>
            <w:r w:rsidR="00154B5D">
              <w:rPr>
                <w:rFonts w:cstheme="minorHAnsi"/>
                <w:szCs w:val="18"/>
              </w:rPr>
              <w:t>to enable the smoot</w:t>
            </w:r>
            <w:r w:rsidR="00CE2355">
              <w:rPr>
                <w:rFonts w:cstheme="minorHAnsi"/>
                <w:szCs w:val="18"/>
              </w:rPr>
              <w:t>h</w:t>
            </w:r>
            <w:r w:rsidR="00154B5D">
              <w:rPr>
                <w:rFonts w:cstheme="minorHAnsi"/>
                <w:szCs w:val="18"/>
              </w:rPr>
              <w:t xml:space="preserve"> running of senior manager </w:t>
            </w:r>
            <w:r w:rsidR="00847A4E">
              <w:rPr>
                <w:rFonts w:cstheme="minorHAnsi"/>
                <w:szCs w:val="18"/>
              </w:rPr>
              <w:t>governance bodies</w:t>
            </w:r>
          </w:p>
          <w:p w:rsidR="00CE2355" w:rsidP="00CE2355" w:rsidRDefault="00CE2355" w14:paraId="15DE9AA6" w14:textId="0BF5DBC4">
            <w:pPr>
              <w:pStyle w:val="ListParagraph"/>
              <w:numPr>
                <w:ilvl w:val="0"/>
                <w:numId w:val="30"/>
              </w:numPr>
              <w:spacing w:before="0" w:after="0"/>
              <w:rPr>
                <w:rFonts w:cstheme="minorHAnsi"/>
                <w:szCs w:val="18"/>
              </w:rPr>
            </w:pPr>
            <w:r w:rsidRPr="00CE2355">
              <w:rPr>
                <w:rFonts w:cstheme="minorHAnsi"/>
                <w:szCs w:val="18"/>
              </w:rPr>
              <w:t xml:space="preserve">To </w:t>
            </w:r>
            <w:r>
              <w:rPr>
                <w:rFonts w:cstheme="minorHAnsi"/>
                <w:szCs w:val="18"/>
              </w:rPr>
              <w:t xml:space="preserve">oversee provision of </w:t>
            </w:r>
            <w:r w:rsidRPr="00CE2355">
              <w:rPr>
                <w:rFonts w:cstheme="minorHAnsi"/>
                <w:szCs w:val="18"/>
              </w:rPr>
              <w:t>secretariat function supporting the Contract Management and Planning Executive Group</w:t>
            </w:r>
            <w:r w:rsidR="00F443AF">
              <w:rPr>
                <w:rFonts w:cstheme="minorHAnsi"/>
                <w:szCs w:val="18"/>
              </w:rPr>
              <w:t>.</w:t>
            </w:r>
          </w:p>
          <w:p w:rsidRPr="00CE2355" w:rsidR="004D2DC9" w:rsidP="00CE2355" w:rsidRDefault="004D2DC9" w14:paraId="0E994246" w14:textId="125713E2">
            <w:pPr>
              <w:pStyle w:val="ListParagraph"/>
              <w:numPr>
                <w:ilvl w:val="0"/>
                <w:numId w:val="30"/>
              </w:numPr>
              <w:spacing w:before="0" w:after="0"/>
              <w:rPr>
                <w:rFonts w:cstheme="minorHAnsi"/>
                <w:szCs w:val="18"/>
              </w:rPr>
            </w:pPr>
            <w:r>
              <w:rPr>
                <w:rFonts w:cstheme="minorHAnsi"/>
                <w:szCs w:val="18"/>
              </w:rPr>
              <w:t xml:space="preserve">To </w:t>
            </w:r>
            <w:r w:rsidR="001B0AE8">
              <w:rPr>
                <w:rFonts w:cstheme="minorHAnsi"/>
                <w:szCs w:val="18"/>
              </w:rPr>
              <w:t>develop arrangement</w:t>
            </w:r>
            <w:r w:rsidR="008B67C0">
              <w:rPr>
                <w:rFonts w:cstheme="minorHAnsi"/>
                <w:szCs w:val="18"/>
              </w:rPr>
              <w:t>s</w:t>
            </w:r>
            <w:r w:rsidR="001B0AE8">
              <w:rPr>
                <w:rFonts w:cstheme="minorHAnsi"/>
                <w:szCs w:val="18"/>
              </w:rPr>
              <w:t xml:space="preserve"> which meet the information needs of the Contract Management and Planning Executive Group</w:t>
            </w:r>
            <w:r w:rsidR="008B67C0">
              <w:rPr>
                <w:rFonts w:cstheme="minorHAnsi"/>
                <w:szCs w:val="18"/>
              </w:rPr>
              <w:t>.</w:t>
            </w:r>
          </w:p>
          <w:p w:rsidR="0090449A" w:rsidP="00847A4E" w:rsidRDefault="00CE2355" w14:paraId="329FD931" w14:textId="3FB5E25E">
            <w:pPr>
              <w:pStyle w:val="ListParagraph"/>
              <w:numPr>
                <w:ilvl w:val="0"/>
                <w:numId w:val="30"/>
              </w:numPr>
              <w:spacing w:before="0" w:after="0"/>
              <w:rPr>
                <w:rFonts w:cstheme="minorHAnsi"/>
                <w:szCs w:val="18"/>
              </w:rPr>
            </w:pPr>
            <w:r>
              <w:rPr>
                <w:rFonts w:cstheme="minorHAnsi"/>
                <w:szCs w:val="18"/>
              </w:rPr>
              <w:t xml:space="preserve">To oversee </w:t>
            </w:r>
            <w:r w:rsidR="00FE4407">
              <w:rPr>
                <w:rFonts w:cstheme="minorHAnsi"/>
                <w:szCs w:val="18"/>
              </w:rPr>
              <w:t xml:space="preserve">workshop </w:t>
            </w:r>
            <w:r w:rsidR="00540488">
              <w:rPr>
                <w:rFonts w:cstheme="minorHAnsi"/>
                <w:szCs w:val="18"/>
              </w:rPr>
              <w:t>and information ex</w:t>
            </w:r>
            <w:r w:rsidR="009B6FE2">
              <w:rPr>
                <w:rFonts w:cstheme="minorHAnsi"/>
                <w:szCs w:val="18"/>
              </w:rPr>
              <w:t xml:space="preserve">change </w:t>
            </w:r>
            <w:r w:rsidRPr="00847A4E" w:rsidR="00B03CCF">
              <w:rPr>
                <w:rFonts w:cstheme="minorHAnsi"/>
                <w:szCs w:val="18"/>
              </w:rPr>
              <w:t>arr</w:t>
            </w:r>
            <w:r w:rsidRPr="00847A4E" w:rsidR="0034617D">
              <w:rPr>
                <w:rFonts w:cstheme="minorHAnsi"/>
                <w:szCs w:val="18"/>
              </w:rPr>
              <w:t>ange</w:t>
            </w:r>
            <w:r w:rsidRPr="00847A4E" w:rsidR="00B03CCF">
              <w:rPr>
                <w:rFonts w:cstheme="minorHAnsi"/>
                <w:szCs w:val="18"/>
              </w:rPr>
              <w:t>ments with the senior leadership team</w:t>
            </w:r>
            <w:r w:rsidRPr="00847A4E" w:rsidR="0034617D">
              <w:rPr>
                <w:rFonts w:cstheme="minorHAnsi"/>
                <w:szCs w:val="18"/>
              </w:rPr>
              <w:t>.</w:t>
            </w:r>
            <w:r w:rsidRPr="00847A4E" w:rsidR="0090449A">
              <w:rPr>
                <w:rFonts w:cstheme="minorHAnsi"/>
                <w:szCs w:val="18"/>
              </w:rPr>
              <w:t xml:space="preserve"> </w:t>
            </w:r>
          </w:p>
          <w:p w:rsidR="00C47C7B" w:rsidP="00847A4E" w:rsidRDefault="00C47C7B" w14:paraId="40FD656C" w14:textId="2E1674F7">
            <w:pPr>
              <w:pStyle w:val="ListParagraph"/>
              <w:numPr>
                <w:ilvl w:val="0"/>
                <w:numId w:val="30"/>
              </w:numPr>
              <w:spacing w:before="0" w:after="0"/>
              <w:rPr>
                <w:rFonts w:cstheme="minorHAnsi"/>
                <w:szCs w:val="18"/>
              </w:rPr>
            </w:pPr>
            <w:r>
              <w:rPr>
                <w:rFonts w:cstheme="minorHAnsi"/>
                <w:szCs w:val="18"/>
              </w:rPr>
              <w:t xml:space="preserve">To oversee </w:t>
            </w:r>
            <w:r w:rsidR="006E22EE">
              <w:rPr>
                <w:rFonts w:cstheme="minorHAnsi"/>
                <w:szCs w:val="18"/>
              </w:rPr>
              <w:t>meeting ar</w:t>
            </w:r>
            <w:r w:rsidR="00FD2B13">
              <w:rPr>
                <w:rFonts w:cstheme="minorHAnsi"/>
                <w:szCs w:val="18"/>
              </w:rPr>
              <w:t xml:space="preserve">rangements </w:t>
            </w:r>
            <w:r w:rsidR="006E22EE">
              <w:rPr>
                <w:rFonts w:cstheme="minorHAnsi"/>
                <w:szCs w:val="18"/>
              </w:rPr>
              <w:t>between Directors and NETS Programme Directors.</w:t>
            </w:r>
          </w:p>
          <w:p w:rsidR="00C3689C" w:rsidP="00847A4E" w:rsidRDefault="00C3689C" w14:paraId="2C301DA1" w14:textId="1FE671E4">
            <w:pPr>
              <w:pStyle w:val="ListParagraph"/>
              <w:numPr>
                <w:ilvl w:val="0"/>
                <w:numId w:val="30"/>
              </w:numPr>
              <w:spacing w:before="0" w:after="0"/>
              <w:rPr>
                <w:rFonts w:cstheme="minorHAnsi"/>
                <w:szCs w:val="18"/>
              </w:rPr>
            </w:pPr>
            <w:r>
              <w:rPr>
                <w:rFonts w:cstheme="minorHAnsi"/>
                <w:szCs w:val="18"/>
              </w:rPr>
              <w:t xml:space="preserve">To develop and oversee arrangements for </w:t>
            </w:r>
            <w:r w:rsidR="00A613B0">
              <w:rPr>
                <w:rFonts w:cstheme="minorHAnsi"/>
                <w:szCs w:val="18"/>
              </w:rPr>
              <w:t>NETSCC contract re-tendering.</w:t>
            </w:r>
          </w:p>
          <w:p w:rsidRPr="009B6FE2" w:rsidR="0012209D" w:rsidP="00FE4407" w:rsidRDefault="00CF5F7D" w14:paraId="15BF089A" w14:textId="187499A0">
            <w:pPr>
              <w:pStyle w:val="ListParagraph"/>
              <w:numPr>
                <w:ilvl w:val="0"/>
                <w:numId w:val="30"/>
              </w:numPr>
              <w:spacing w:before="0" w:after="0"/>
              <w:rPr>
                <w:rFonts w:cstheme="minorHAnsi"/>
                <w:szCs w:val="18"/>
              </w:rPr>
            </w:pPr>
            <w:r>
              <w:rPr>
                <w:rFonts w:cstheme="minorHAnsi"/>
                <w:szCs w:val="18"/>
              </w:rPr>
              <w:t>To oversee arrangements for VIP visits to NETSCC.</w:t>
            </w:r>
          </w:p>
        </w:tc>
        <w:tc>
          <w:tcPr>
            <w:tcW w:w="1018" w:type="dxa"/>
          </w:tcPr>
          <w:p w:rsidRPr="00C3511C" w:rsidR="0012209D" w:rsidP="003F251E" w:rsidRDefault="00BB2BB2" w14:paraId="15BF089B" w14:textId="46BD9791">
            <w:pPr>
              <w:jc w:val="center"/>
              <w:rPr>
                <w:color w:val="FF0000"/>
              </w:rPr>
            </w:pPr>
            <w:r>
              <w:t>30</w:t>
            </w:r>
            <w:r w:rsidRPr="00BB2BB2" w:rsidR="00343D93">
              <w:t xml:space="preserve"> %</w:t>
            </w:r>
          </w:p>
        </w:tc>
      </w:tr>
      <w:tr w:rsidR="0012209D" w:rsidTr="00A45D8F" w14:paraId="15BF08A0" w14:textId="77777777">
        <w:trPr>
          <w:cantSplit/>
        </w:trPr>
        <w:tc>
          <w:tcPr>
            <w:tcW w:w="597" w:type="dxa"/>
            <w:tcBorders>
              <w:right w:val="nil"/>
            </w:tcBorders>
          </w:tcPr>
          <w:p w:rsidR="0012209D" w:rsidP="0012209D" w:rsidRDefault="0012209D" w14:paraId="15BF089D" w14:textId="77777777">
            <w:pPr>
              <w:pStyle w:val="ListParagraph"/>
              <w:numPr>
                <w:ilvl w:val="0"/>
                <w:numId w:val="17"/>
              </w:numPr>
            </w:pPr>
          </w:p>
        </w:tc>
        <w:tc>
          <w:tcPr>
            <w:tcW w:w="8012" w:type="dxa"/>
            <w:tcBorders>
              <w:left w:val="nil"/>
            </w:tcBorders>
          </w:tcPr>
          <w:p w:rsidRPr="00A613B0" w:rsidR="00136319" w:rsidP="005D728B" w:rsidRDefault="00136319" w14:paraId="50B88D62" w14:textId="6BB977C3">
            <w:pPr>
              <w:spacing w:before="0" w:after="0"/>
              <w:rPr>
                <w:b/>
                <w:bCs/>
                <w:szCs w:val="18"/>
              </w:rPr>
            </w:pPr>
            <w:r w:rsidRPr="00A613B0">
              <w:rPr>
                <w:b/>
                <w:bCs/>
                <w:szCs w:val="18"/>
              </w:rPr>
              <w:t>Project</w:t>
            </w:r>
            <w:r w:rsidRPr="00A613B0" w:rsidR="0075210F">
              <w:rPr>
                <w:b/>
                <w:bCs/>
                <w:szCs w:val="18"/>
              </w:rPr>
              <w:t xml:space="preserve"> management</w:t>
            </w:r>
          </w:p>
          <w:p w:rsidRPr="00A613B0" w:rsidR="006F3B74" w:rsidP="006F3B74" w:rsidRDefault="006F3B74" w14:paraId="25859872" w14:textId="3DD394D0">
            <w:pPr>
              <w:spacing w:before="0" w:after="0"/>
              <w:rPr>
                <w:szCs w:val="18"/>
              </w:rPr>
            </w:pPr>
            <w:r w:rsidRPr="00A613B0">
              <w:rPr>
                <w:szCs w:val="18"/>
              </w:rPr>
              <w:t xml:space="preserve">To lead </w:t>
            </w:r>
            <w:r w:rsidRPr="00A613B0" w:rsidR="00C3689C">
              <w:rPr>
                <w:szCs w:val="18"/>
              </w:rPr>
              <w:t xml:space="preserve">or support </w:t>
            </w:r>
            <w:r w:rsidRPr="00A613B0">
              <w:rPr>
                <w:szCs w:val="18"/>
              </w:rPr>
              <w:t>defined projects, including:</w:t>
            </w:r>
          </w:p>
          <w:p w:rsidRPr="00A613B0" w:rsidR="00136319" w:rsidP="007A05C3" w:rsidRDefault="00A45D8F" w14:paraId="5E127F1E" w14:textId="0828EFD6">
            <w:pPr>
              <w:pStyle w:val="ListParagraph"/>
              <w:numPr>
                <w:ilvl w:val="0"/>
                <w:numId w:val="30"/>
              </w:numPr>
              <w:spacing w:before="0" w:after="0"/>
              <w:rPr>
                <w:szCs w:val="18"/>
              </w:rPr>
            </w:pPr>
            <w:r w:rsidRPr="00A613B0">
              <w:rPr>
                <w:szCs w:val="18"/>
              </w:rPr>
              <w:t xml:space="preserve">Policy and work instruction development and writing. </w:t>
            </w:r>
          </w:p>
          <w:p w:rsidRPr="00A613B0" w:rsidR="0075210F" w:rsidP="007A05C3" w:rsidRDefault="00136319" w14:paraId="06A28F33" w14:textId="5F005C59">
            <w:pPr>
              <w:pStyle w:val="ListParagraph"/>
              <w:numPr>
                <w:ilvl w:val="0"/>
                <w:numId w:val="30"/>
              </w:numPr>
              <w:spacing w:before="0" w:after="0"/>
              <w:rPr>
                <w:szCs w:val="18"/>
              </w:rPr>
            </w:pPr>
            <w:r w:rsidRPr="00A613B0">
              <w:rPr>
                <w:szCs w:val="18"/>
              </w:rPr>
              <w:t>Develop good practi</w:t>
            </w:r>
            <w:r w:rsidRPr="00A613B0" w:rsidR="00FE0063">
              <w:rPr>
                <w:szCs w:val="18"/>
              </w:rPr>
              <w:t>c</w:t>
            </w:r>
            <w:r w:rsidRPr="00A613B0">
              <w:rPr>
                <w:szCs w:val="18"/>
              </w:rPr>
              <w:t>e guid</w:t>
            </w:r>
            <w:r w:rsidRPr="00A613B0" w:rsidR="00FE0063">
              <w:rPr>
                <w:szCs w:val="18"/>
              </w:rPr>
              <w:t xml:space="preserve">ance and training for report writing, </w:t>
            </w:r>
            <w:r w:rsidRPr="00A613B0" w:rsidR="003D7797">
              <w:rPr>
                <w:szCs w:val="18"/>
              </w:rPr>
              <w:t xml:space="preserve">Agenda planning, </w:t>
            </w:r>
            <w:r w:rsidRPr="00A613B0" w:rsidR="00FE0063">
              <w:rPr>
                <w:szCs w:val="18"/>
              </w:rPr>
              <w:t>Minute</w:t>
            </w:r>
            <w:r w:rsidRPr="00A613B0" w:rsidR="003D7797">
              <w:rPr>
                <w:szCs w:val="18"/>
              </w:rPr>
              <w:t xml:space="preserve"> taking.</w:t>
            </w:r>
            <w:r w:rsidRPr="00A613B0" w:rsidR="0075210F">
              <w:rPr>
                <w:szCs w:val="18"/>
              </w:rPr>
              <w:t xml:space="preserve"> </w:t>
            </w:r>
          </w:p>
          <w:p w:rsidRPr="00A613B0" w:rsidR="00AB4713" w:rsidP="007A05C3" w:rsidRDefault="00AB4713" w14:paraId="60AA534E" w14:textId="74EADA72">
            <w:pPr>
              <w:pStyle w:val="ListParagraph"/>
              <w:numPr>
                <w:ilvl w:val="0"/>
                <w:numId w:val="30"/>
              </w:numPr>
              <w:spacing w:before="0" w:after="0"/>
              <w:rPr>
                <w:szCs w:val="18"/>
              </w:rPr>
            </w:pPr>
            <w:r w:rsidRPr="00A613B0">
              <w:rPr>
                <w:szCs w:val="18"/>
              </w:rPr>
              <w:t xml:space="preserve">To work with </w:t>
            </w:r>
            <w:r w:rsidRPr="00A613B0" w:rsidR="00057430">
              <w:rPr>
                <w:szCs w:val="18"/>
              </w:rPr>
              <w:t>Information Governance Manager and Business Planning Manager as needed to support policy development</w:t>
            </w:r>
            <w:r w:rsidRPr="00A613B0" w:rsidR="007A05C3">
              <w:rPr>
                <w:szCs w:val="18"/>
              </w:rPr>
              <w:t xml:space="preserve">. </w:t>
            </w:r>
          </w:p>
          <w:p w:rsidRPr="00A613B0" w:rsidR="0012209D" w:rsidP="005D728B" w:rsidRDefault="00A45D8F" w14:paraId="15BF089E" w14:textId="21E01757">
            <w:pPr>
              <w:pStyle w:val="ListParagraph"/>
              <w:numPr>
                <w:ilvl w:val="0"/>
                <w:numId w:val="30"/>
              </w:numPr>
              <w:spacing w:before="0" w:after="0"/>
              <w:rPr>
                <w:szCs w:val="18"/>
              </w:rPr>
            </w:pPr>
            <w:r w:rsidRPr="00A613B0">
              <w:rPr>
                <w:szCs w:val="18"/>
              </w:rPr>
              <w:t xml:space="preserve">Support the development of </w:t>
            </w:r>
            <w:r w:rsidRPr="00A613B0" w:rsidR="00865EA0">
              <w:rPr>
                <w:szCs w:val="18"/>
              </w:rPr>
              <w:t>hybrid</w:t>
            </w:r>
            <w:r w:rsidRPr="00A613B0">
              <w:rPr>
                <w:szCs w:val="18"/>
              </w:rPr>
              <w:t xml:space="preserve"> way of working through developing new policy documents</w:t>
            </w:r>
            <w:r w:rsidRPr="00A613B0" w:rsidR="00865EA0">
              <w:rPr>
                <w:szCs w:val="18"/>
              </w:rPr>
              <w:t xml:space="preserve"> and</w:t>
            </w:r>
            <w:r w:rsidRPr="00A613B0">
              <w:rPr>
                <w:szCs w:val="18"/>
              </w:rPr>
              <w:t xml:space="preserve"> ways of working. </w:t>
            </w:r>
          </w:p>
        </w:tc>
        <w:tc>
          <w:tcPr>
            <w:tcW w:w="1018" w:type="dxa"/>
          </w:tcPr>
          <w:p w:rsidRPr="00BB2BB2" w:rsidR="0012209D" w:rsidP="003F251E" w:rsidRDefault="00BB2BB2" w14:paraId="15BF089F" w14:textId="232DE24B">
            <w:pPr>
              <w:jc w:val="center"/>
            </w:pPr>
            <w:r w:rsidRPr="00BB2BB2">
              <w:t>15%</w:t>
            </w:r>
          </w:p>
        </w:tc>
      </w:tr>
      <w:tr w:rsidR="005D0ADF" w:rsidTr="00A45D8F" w14:paraId="325DBA87" w14:textId="77777777">
        <w:trPr>
          <w:cantSplit/>
        </w:trPr>
        <w:tc>
          <w:tcPr>
            <w:tcW w:w="597" w:type="dxa"/>
            <w:tcBorders>
              <w:right w:val="nil"/>
            </w:tcBorders>
          </w:tcPr>
          <w:p w:rsidR="005D0ADF" w:rsidP="005D0ADF" w:rsidRDefault="005D0ADF" w14:paraId="7263B17C" w14:textId="0C50C2B7">
            <w:r>
              <w:t>4.</w:t>
            </w:r>
          </w:p>
        </w:tc>
        <w:tc>
          <w:tcPr>
            <w:tcW w:w="8012" w:type="dxa"/>
            <w:tcBorders>
              <w:left w:val="nil"/>
            </w:tcBorders>
          </w:tcPr>
          <w:p w:rsidRPr="00865EA0" w:rsidR="005D0ADF" w:rsidP="005D0ADF" w:rsidRDefault="005D0ADF" w14:paraId="1024BAF2" w14:textId="77777777">
            <w:pPr>
              <w:spacing w:before="0" w:after="0"/>
              <w:rPr>
                <w:rFonts w:cstheme="minorHAnsi"/>
                <w:b/>
                <w:bCs/>
                <w:szCs w:val="18"/>
              </w:rPr>
            </w:pPr>
            <w:r w:rsidRPr="00865EA0">
              <w:rPr>
                <w:rFonts w:cstheme="minorHAnsi"/>
                <w:b/>
                <w:bCs/>
                <w:szCs w:val="18"/>
              </w:rPr>
              <w:t>Li</w:t>
            </w:r>
            <w:r>
              <w:rPr>
                <w:rFonts w:cstheme="minorHAnsi"/>
                <w:b/>
                <w:bCs/>
                <w:szCs w:val="18"/>
              </w:rPr>
              <w:t>ne management</w:t>
            </w:r>
            <w:r w:rsidRPr="00865EA0">
              <w:rPr>
                <w:rFonts w:cstheme="minorHAnsi"/>
                <w:b/>
                <w:bCs/>
                <w:szCs w:val="18"/>
              </w:rPr>
              <w:t xml:space="preserve">: </w:t>
            </w:r>
          </w:p>
          <w:p w:rsidRPr="00A613B0" w:rsidR="005D0ADF" w:rsidP="005D0ADF" w:rsidRDefault="005D0ADF" w14:paraId="759CDD3A" w14:textId="6C249B38">
            <w:pPr>
              <w:spacing w:before="0" w:after="0"/>
              <w:rPr>
                <w:rFonts w:cstheme="minorHAnsi"/>
                <w:b/>
                <w:bCs/>
                <w:szCs w:val="18"/>
              </w:rPr>
            </w:pPr>
            <w:r w:rsidRPr="00333BE9">
              <w:t>To line manage the</w:t>
            </w:r>
            <w:r>
              <w:t xml:space="preserve"> </w:t>
            </w:r>
            <w:r w:rsidRPr="00333BE9">
              <w:t>Executive Assistant</w:t>
            </w:r>
            <w:r>
              <w:t>s</w:t>
            </w:r>
            <w:r w:rsidRPr="00333BE9">
              <w:t>, providing support to ensure well-being, effective working and delivery of objectives in accordance with business needs</w:t>
            </w:r>
            <w:r w:rsidRPr="00333BE9">
              <w:rPr>
                <w:rFonts w:ascii="Arial" w:hAnsi="Arial" w:cs="Arial"/>
                <w:sz w:val="22"/>
                <w:szCs w:val="22"/>
              </w:rPr>
              <w:t>.</w:t>
            </w:r>
          </w:p>
        </w:tc>
        <w:tc>
          <w:tcPr>
            <w:tcW w:w="1018" w:type="dxa"/>
          </w:tcPr>
          <w:p w:rsidRPr="00BB2BB2" w:rsidR="005D0ADF" w:rsidP="005D0ADF" w:rsidRDefault="005D0ADF" w14:paraId="1DDFEB97" w14:textId="7FCCF0B3">
            <w:pPr>
              <w:jc w:val="center"/>
            </w:pPr>
            <w:r>
              <w:t>10</w:t>
            </w:r>
            <w:r w:rsidRPr="00BB2BB2">
              <w:t>%</w:t>
            </w:r>
          </w:p>
        </w:tc>
      </w:tr>
      <w:tr w:rsidR="005D0ADF" w:rsidTr="00A45D8F" w14:paraId="15BF08A4" w14:textId="77777777">
        <w:trPr>
          <w:cantSplit/>
        </w:trPr>
        <w:tc>
          <w:tcPr>
            <w:tcW w:w="597" w:type="dxa"/>
            <w:tcBorders>
              <w:right w:val="nil"/>
            </w:tcBorders>
          </w:tcPr>
          <w:p w:rsidR="005D0ADF" w:rsidP="005D0ADF" w:rsidRDefault="005D0ADF" w14:paraId="15BF08A1" w14:textId="793178F2">
            <w:r>
              <w:t>5.</w:t>
            </w:r>
          </w:p>
        </w:tc>
        <w:tc>
          <w:tcPr>
            <w:tcW w:w="8012" w:type="dxa"/>
            <w:tcBorders>
              <w:left w:val="nil"/>
            </w:tcBorders>
          </w:tcPr>
          <w:p w:rsidRPr="00A613B0" w:rsidR="005D0ADF" w:rsidP="005D0ADF" w:rsidRDefault="005D0ADF" w14:paraId="2673F347" w14:textId="7213CA67">
            <w:pPr>
              <w:spacing w:before="0" w:after="0"/>
              <w:rPr>
                <w:rFonts w:cstheme="minorHAnsi"/>
                <w:b/>
                <w:bCs/>
                <w:szCs w:val="18"/>
              </w:rPr>
            </w:pPr>
            <w:r w:rsidRPr="00A613B0">
              <w:rPr>
                <w:rFonts w:cstheme="minorHAnsi"/>
                <w:b/>
                <w:bCs/>
                <w:szCs w:val="18"/>
              </w:rPr>
              <w:t xml:space="preserve">Analysis and Reporting: </w:t>
            </w:r>
          </w:p>
          <w:p w:rsidRPr="00A613B0" w:rsidR="005D0ADF" w:rsidP="005D0ADF" w:rsidRDefault="005D0ADF" w14:paraId="15BF08A2" w14:textId="15DF4412">
            <w:pPr>
              <w:spacing w:before="0" w:after="0"/>
              <w:rPr>
                <w:rFonts w:cstheme="minorHAnsi"/>
                <w:szCs w:val="18"/>
              </w:rPr>
            </w:pPr>
            <w:r w:rsidRPr="00A613B0">
              <w:rPr>
                <w:rFonts w:cstheme="minorHAnsi"/>
                <w:szCs w:val="18"/>
              </w:rPr>
              <w:t>Apply robust analytical skills and knowledge of governance to carry out background research and complex analysis, producing reports, management information, recommendations, briefing papers, presentations and documentation to inform decision making by senior management.</w:t>
            </w:r>
          </w:p>
        </w:tc>
        <w:tc>
          <w:tcPr>
            <w:tcW w:w="1018" w:type="dxa"/>
          </w:tcPr>
          <w:p w:rsidRPr="00BB2BB2" w:rsidR="005D0ADF" w:rsidP="005D0ADF" w:rsidRDefault="005D0ADF" w14:paraId="15BF08A3" w14:textId="3AAE7535">
            <w:pPr>
              <w:jc w:val="center"/>
            </w:pPr>
            <w:r w:rsidRPr="00BB2BB2">
              <w:t>5%</w:t>
            </w:r>
          </w:p>
        </w:tc>
      </w:tr>
      <w:tr w:rsidR="005D0ADF" w:rsidTr="00A45D8F" w14:paraId="02C51BD6" w14:textId="77777777">
        <w:trPr>
          <w:cantSplit/>
        </w:trPr>
        <w:tc>
          <w:tcPr>
            <w:tcW w:w="597" w:type="dxa"/>
            <w:tcBorders>
              <w:right w:val="nil"/>
            </w:tcBorders>
          </w:tcPr>
          <w:p w:rsidR="005D0ADF" w:rsidP="005D0ADF" w:rsidRDefault="005D0ADF" w14:paraId="6979F6BB" w14:textId="38C6D334">
            <w:r>
              <w:t>6.</w:t>
            </w:r>
          </w:p>
        </w:tc>
        <w:tc>
          <w:tcPr>
            <w:tcW w:w="8012" w:type="dxa"/>
            <w:tcBorders>
              <w:left w:val="nil"/>
            </w:tcBorders>
          </w:tcPr>
          <w:p w:rsidRPr="00865EA0" w:rsidR="005D0ADF" w:rsidP="005D0ADF" w:rsidRDefault="005D0ADF" w14:paraId="06FB577A" w14:textId="51F03635">
            <w:r w:rsidRPr="00865EA0">
              <w:t>Any other duties as allocated by the line manager following consultation with the post holder.</w:t>
            </w:r>
          </w:p>
        </w:tc>
        <w:tc>
          <w:tcPr>
            <w:tcW w:w="1018" w:type="dxa"/>
          </w:tcPr>
          <w:p w:rsidR="005D0ADF" w:rsidP="005D0ADF" w:rsidRDefault="005D0ADF" w14:paraId="73579A3D" w14:textId="1ECDFC33">
            <w:pPr>
              <w:jc w:val="center"/>
            </w:pPr>
            <w:r>
              <w:t>5%</w:t>
            </w:r>
          </w:p>
        </w:tc>
      </w:tr>
    </w:tbl>
    <w:p w:rsidR="0012209D" w:rsidP="00856F74" w:rsidRDefault="0012209D" w14:paraId="15BF08AD" w14:textId="77777777">
      <w:pPr>
        <w:spacing w:before="0" w:after="0"/>
      </w:pPr>
    </w:p>
    <w:tbl>
      <w:tblPr>
        <w:tblStyle w:val="SUTable"/>
        <w:tblW w:w="0" w:type="auto"/>
        <w:tblLook w:val="04A0" w:firstRow="1" w:lastRow="0" w:firstColumn="1" w:lastColumn="0" w:noHBand="0" w:noVBand="1"/>
      </w:tblPr>
      <w:tblGrid>
        <w:gridCol w:w="9627"/>
      </w:tblGrid>
      <w:tr w:rsidR="0012209D" w:rsidTr="00321CAA"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00321CAA" w14:paraId="15BF08B1" w14:textId="77777777">
        <w:trPr>
          <w:trHeight w:val="1134"/>
        </w:trPr>
        <w:tc>
          <w:tcPr>
            <w:tcW w:w="10137" w:type="dxa"/>
          </w:tcPr>
          <w:p w:rsidR="00C31B06" w:rsidP="00C31B06" w:rsidRDefault="00C31B06" w14:paraId="562C97A2" w14:textId="07C213F9">
            <w:r>
              <w:t>Other members of the department/University staff.</w:t>
            </w:r>
          </w:p>
          <w:p w:rsidR="00F63CE6" w:rsidP="00C31B06" w:rsidRDefault="00F63CE6" w14:paraId="10A932D5" w14:textId="185F035F">
            <w:r>
              <w:t xml:space="preserve">Other members of National Institute </w:t>
            </w:r>
            <w:r w:rsidR="00D56178">
              <w:t>for Health and Care Research (NIHR)</w:t>
            </w:r>
          </w:p>
          <w:p w:rsidR="00467596" w:rsidP="00C31B06" w:rsidRDefault="00C31B06" w14:paraId="3B84DD12" w14:textId="77777777">
            <w:r>
              <w:t>External customers</w:t>
            </w:r>
          </w:p>
          <w:p w:rsidR="00C31B06" w:rsidP="00C31B06" w:rsidRDefault="00C31B06" w14:paraId="15BF08B0" w14:textId="0F63B0A7"/>
        </w:tc>
      </w:tr>
    </w:tbl>
    <w:p w:rsidR="0012209D" w:rsidP="00856F74" w:rsidRDefault="0012209D" w14:paraId="15BF08B2" w14:textId="77777777">
      <w:pPr>
        <w:spacing w:before="0" w:after="0"/>
      </w:pPr>
    </w:p>
    <w:tbl>
      <w:tblPr>
        <w:tblStyle w:val="SUTable"/>
        <w:tblW w:w="0" w:type="auto"/>
        <w:tblLook w:val="04A0" w:firstRow="1" w:lastRow="0" w:firstColumn="1" w:lastColumn="0" w:noHBand="0" w:noVBand="1"/>
      </w:tblPr>
      <w:tblGrid>
        <w:gridCol w:w="9627"/>
      </w:tblGrid>
      <w:tr w:rsidR="00343D93" w:rsidTr="00856C27" w14:paraId="1A0EA293" w14:textId="77777777">
        <w:trPr>
          <w:tblHeader/>
        </w:trPr>
        <w:tc>
          <w:tcPr>
            <w:tcW w:w="10137" w:type="dxa"/>
            <w:shd w:val="clear" w:color="auto" w:fill="D9D9D9" w:themeFill="background1" w:themeFillShade="D9"/>
          </w:tcPr>
          <w:p w:rsidR="00343D93" w:rsidP="00856C27" w:rsidRDefault="00343D93" w14:paraId="25571D60" w14:textId="79DBEF38">
            <w:r>
              <w:t>Special Requirements</w:t>
            </w:r>
          </w:p>
        </w:tc>
      </w:tr>
      <w:tr w:rsidR="00343D93" w:rsidTr="00856C27" w14:paraId="0C44D04E" w14:textId="77777777">
        <w:trPr>
          <w:trHeight w:val="1134"/>
        </w:trPr>
        <w:tc>
          <w:tcPr>
            <w:tcW w:w="10137" w:type="dxa"/>
          </w:tcPr>
          <w:p w:rsidR="00FD0EAF" w:rsidP="00F23B47" w:rsidRDefault="00F23B47" w14:paraId="56F9838A" w14:textId="77777777">
            <w:pPr>
              <w:numPr>
                <w:ilvl w:val="0"/>
                <w:numId w:val="25"/>
              </w:numPr>
              <w:spacing w:before="0" w:after="0"/>
              <w:rPr>
                <w:rFonts w:cstheme="minorHAnsi"/>
                <w:szCs w:val="18"/>
              </w:rPr>
            </w:pPr>
            <w:r>
              <w:rPr>
                <w:rFonts w:cstheme="minorHAnsi"/>
                <w:szCs w:val="18"/>
              </w:rPr>
              <w:t xml:space="preserve">Postholder many be required to undertake planned </w:t>
            </w:r>
            <w:r w:rsidR="00E538AE">
              <w:rPr>
                <w:rFonts w:cstheme="minorHAnsi"/>
                <w:szCs w:val="18"/>
              </w:rPr>
              <w:t>t</w:t>
            </w:r>
            <w:r w:rsidRPr="004140E1" w:rsidR="0097290B">
              <w:rPr>
                <w:rFonts w:cstheme="minorHAnsi"/>
                <w:szCs w:val="18"/>
              </w:rPr>
              <w:t xml:space="preserve">ravel </w:t>
            </w:r>
            <w:r w:rsidR="00E538AE">
              <w:rPr>
                <w:rFonts w:cstheme="minorHAnsi"/>
                <w:szCs w:val="18"/>
              </w:rPr>
              <w:t>within the UK to attend meetings, events or conferences.</w:t>
            </w:r>
          </w:p>
          <w:p w:rsidRPr="00F23B47" w:rsidR="00343D93" w:rsidP="00F23B47" w:rsidRDefault="00FD0EAF" w14:paraId="6DA5CA0A" w14:textId="5BC4562B">
            <w:pPr>
              <w:numPr>
                <w:ilvl w:val="0"/>
                <w:numId w:val="25"/>
              </w:numPr>
              <w:spacing w:before="0" w:after="0"/>
              <w:rPr>
                <w:rFonts w:cstheme="minorHAnsi"/>
                <w:szCs w:val="18"/>
              </w:rPr>
            </w:pPr>
            <w:r>
              <w:rPr>
                <w:rFonts w:cstheme="minorHAnsi"/>
                <w:szCs w:val="18"/>
              </w:rPr>
              <w:t>Flexible hours of work may be required for events</w:t>
            </w:r>
            <w:r w:rsidR="00201695">
              <w:rPr>
                <w:rFonts w:cstheme="minorHAnsi"/>
                <w:szCs w:val="18"/>
              </w:rPr>
              <w:t>, m</w:t>
            </w:r>
            <w:r>
              <w:rPr>
                <w:rFonts w:cstheme="minorHAnsi"/>
                <w:szCs w:val="18"/>
              </w:rPr>
              <w:t xml:space="preserve">eetings </w:t>
            </w:r>
            <w:r w:rsidRPr="004140E1" w:rsidR="0097290B">
              <w:rPr>
                <w:rFonts w:cstheme="minorHAnsi"/>
                <w:szCs w:val="18"/>
              </w:rPr>
              <w:t>etc.</w:t>
            </w:r>
          </w:p>
        </w:tc>
      </w:tr>
    </w:tbl>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272E00" w:rsidP="00272E00" w:rsidRDefault="00272E00" w14:paraId="1A268286" w14:textId="77777777"/>
    <w:tbl>
      <w:tblPr>
        <w:tblStyle w:val="SUTable"/>
        <w:tblW w:w="9789" w:type="dxa"/>
        <w:tblLook w:val="04A0" w:firstRow="1" w:lastRow="0" w:firstColumn="1" w:lastColumn="0" w:noHBand="0" w:noVBand="1"/>
      </w:tblPr>
      <w:tblGrid>
        <w:gridCol w:w="1641"/>
        <w:gridCol w:w="4264"/>
        <w:gridCol w:w="2541"/>
        <w:gridCol w:w="1343"/>
      </w:tblGrid>
      <w:tr w:rsidR="00272E00" w:rsidTr="00FE6CF1" w14:paraId="4C632D97" w14:textId="77777777">
        <w:trPr>
          <w:trHeight w:val="530"/>
        </w:trPr>
        <w:tc>
          <w:tcPr>
            <w:tcW w:w="1641" w:type="dxa"/>
            <w:shd w:val="clear" w:color="auto" w:fill="D9D9D9" w:themeFill="background1" w:themeFillShade="D9"/>
            <w:vAlign w:val="center"/>
          </w:tcPr>
          <w:p w:rsidRPr="00013C10" w:rsidR="00272E00" w:rsidP="00FE6CF1" w:rsidRDefault="00272E00" w14:paraId="526A0574" w14:textId="77777777">
            <w:pPr>
              <w:rPr>
                <w:bCs/>
              </w:rPr>
            </w:pPr>
            <w:r w:rsidRPr="00013C10">
              <w:rPr>
                <w:bCs/>
              </w:rPr>
              <w:t>Criteria</w:t>
            </w:r>
          </w:p>
        </w:tc>
        <w:tc>
          <w:tcPr>
            <w:tcW w:w="4264" w:type="dxa"/>
            <w:shd w:val="clear" w:color="auto" w:fill="D9D9D9" w:themeFill="background1" w:themeFillShade="D9"/>
            <w:vAlign w:val="center"/>
          </w:tcPr>
          <w:p w:rsidRPr="00013C10" w:rsidR="00272E00" w:rsidP="00FE6CF1" w:rsidRDefault="00272E00" w14:paraId="48600483" w14:textId="77777777">
            <w:pPr>
              <w:rPr>
                <w:bCs/>
              </w:rPr>
            </w:pPr>
            <w:r w:rsidRPr="00013C10">
              <w:rPr>
                <w:bCs/>
              </w:rPr>
              <w:t>Essential</w:t>
            </w:r>
          </w:p>
        </w:tc>
        <w:tc>
          <w:tcPr>
            <w:tcW w:w="2541" w:type="dxa"/>
            <w:shd w:val="clear" w:color="auto" w:fill="D9D9D9" w:themeFill="background1" w:themeFillShade="D9"/>
            <w:vAlign w:val="center"/>
          </w:tcPr>
          <w:p w:rsidRPr="00013C10" w:rsidR="00272E00" w:rsidP="00FE6CF1" w:rsidRDefault="00272E00" w14:paraId="2699F979" w14:textId="77777777">
            <w:pPr>
              <w:rPr>
                <w:bCs/>
              </w:rPr>
            </w:pPr>
            <w:r w:rsidRPr="00013C10">
              <w:rPr>
                <w:bCs/>
              </w:rPr>
              <w:t>Desirable</w:t>
            </w:r>
          </w:p>
        </w:tc>
        <w:tc>
          <w:tcPr>
            <w:tcW w:w="1343" w:type="dxa"/>
            <w:shd w:val="clear" w:color="auto" w:fill="D9D9D9" w:themeFill="background1" w:themeFillShade="D9"/>
            <w:vAlign w:val="center"/>
          </w:tcPr>
          <w:p w:rsidRPr="00013C10" w:rsidR="00272E00" w:rsidP="00FE6CF1" w:rsidRDefault="00272E00" w14:paraId="7C044F4D" w14:textId="77777777">
            <w:pPr>
              <w:rPr>
                <w:bCs/>
              </w:rPr>
            </w:pPr>
            <w:r w:rsidRPr="00013C10">
              <w:rPr>
                <w:bCs/>
              </w:rPr>
              <w:t>How to be assessed</w:t>
            </w:r>
          </w:p>
        </w:tc>
      </w:tr>
      <w:tr w:rsidR="00272E00" w:rsidTr="00FE6CF1" w14:paraId="75F7D96E" w14:textId="77777777">
        <w:trPr>
          <w:trHeight w:val="2939"/>
        </w:trPr>
        <w:tc>
          <w:tcPr>
            <w:tcW w:w="1641" w:type="dxa"/>
          </w:tcPr>
          <w:p w:rsidRPr="00FD5B0E" w:rsidR="00272E00" w:rsidP="00FE6CF1" w:rsidRDefault="00272E00" w14:paraId="13D8D3FF" w14:textId="77777777">
            <w:r w:rsidRPr="00FD5B0E">
              <w:t xml:space="preserve">Qualifications, knowledge </w:t>
            </w:r>
            <w:r>
              <w:t>and</w:t>
            </w:r>
            <w:r w:rsidRPr="00FD5B0E">
              <w:t xml:space="preserve"> experience</w:t>
            </w:r>
          </w:p>
        </w:tc>
        <w:tc>
          <w:tcPr>
            <w:tcW w:w="4264" w:type="dxa"/>
          </w:tcPr>
          <w:p w:rsidR="00272E00" w:rsidP="00FE6CF1" w:rsidRDefault="00272E00" w14:paraId="0049A4D3" w14:textId="001D53DD">
            <w:pPr>
              <w:spacing w:after="90"/>
            </w:pPr>
            <w:r>
              <w:t>Skill level equivalent to achievement of HND, Degree, NVQ4 or basic professional qualification</w:t>
            </w:r>
            <w:r w:rsidR="00FA68E0">
              <w:t xml:space="preserve"> In</w:t>
            </w:r>
            <w:r w:rsidR="00190783">
              <w:t xml:space="preserve"> business administration or</w:t>
            </w:r>
            <w:r w:rsidR="00FA68E0">
              <w:t xml:space="preserve"> a relevant field</w:t>
            </w:r>
          </w:p>
          <w:p w:rsidRPr="00202B97" w:rsidR="00272E00" w:rsidP="00FE6CF1" w:rsidRDefault="00272E00" w14:paraId="2444D532" w14:textId="77777777">
            <w:pPr>
              <w:spacing w:before="0" w:after="0"/>
              <w:rPr>
                <w:rFonts w:cstheme="minorHAnsi"/>
                <w:szCs w:val="18"/>
              </w:rPr>
            </w:pPr>
            <w:r w:rsidRPr="00202B97">
              <w:rPr>
                <w:rFonts w:cstheme="minorHAnsi"/>
                <w:szCs w:val="18"/>
              </w:rPr>
              <w:t>Understanding of corporate governance</w:t>
            </w:r>
            <w:r>
              <w:rPr>
                <w:rFonts w:cstheme="minorHAnsi"/>
                <w:szCs w:val="18"/>
              </w:rPr>
              <w:t>.</w:t>
            </w:r>
          </w:p>
          <w:p w:rsidR="00272E00" w:rsidP="00FE6CF1" w:rsidRDefault="00272E00" w14:paraId="7FB3AEE3" w14:textId="77777777">
            <w:pPr>
              <w:spacing w:after="90"/>
            </w:pPr>
            <w:r>
              <w:t>Proven experience of planning and progressing work activities within broad professional guidelines and/or broad organisational policy.</w:t>
            </w:r>
          </w:p>
          <w:p w:rsidRPr="00FF767B" w:rsidR="00272E00" w:rsidP="00FE6CF1" w:rsidRDefault="00272E00" w14:paraId="2B492CE2" w14:textId="77777777">
            <w:pPr>
              <w:spacing w:after="90"/>
              <w:rPr>
                <w:rFonts w:cstheme="minorHAnsi"/>
                <w:szCs w:val="18"/>
              </w:rPr>
            </w:pPr>
            <w:r>
              <w:t>Proven administration and organising skills; a</w:t>
            </w:r>
            <w:r w:rsidRPr="006E3862">
              <w:rPr>
                <w:rFonts w:cstheme="minorHAnsi"/>
                <w:szCs w:val="18"/>
              </w:rPr>
              <w:t>ble to demonstrate excellent attention to detail, record keeping skills, interpersonal skills, anticipation and planning and customer service skills.</w:t>
            </w:r>
          </w:p>
        </w:tc>
        <w:tc>
          <w:tcPr>
            <w:tcW w:w="2541" w:type="dxa"/>
          </w:tcPr>
          <w:p w:rsidR="00272E00" w:rsidP="00FE6CF1" w:rsidRDefault="00272E00" w14:paraId="314B9BAA" w14:textId="77777777">
            <w:pPr>
              <w:spacing w:before="0" w:after="90"/>
              <w:rPr>
                <w:rFonts w:cstheme="minorHAnsi"/>
                <w:szCs w:val="18"/>
              </w:rPr>
            </w:pPr>
            <w:r>
              <w:rPr>
                <w:rFonts w:cstheme="minorHAnsi"/>
                <w:szCs w:val="18"/>
              </w:rPr>
              <w:t>Previous experience of supporting the delivery of contract management and business planning.</w:t>
            </w:r>
          </w:p>
          <w:p w:rsidRPr="00202B97" w:rsidR="00272E00" w:rsidP="00FE6CF1" w:rsidRDefault="00272E00" w14:paraId="3C9FA020" w14:textId="77777777">
            <w:pPr>
              <w:spacing w:before="0" w:after="0"/>
              <w:rPr>
                <w:rFonts w:cstheme="minorHAnsi"/>
                <w:szCs w:val="18"/>
              </w:rPr>
            </w:pPr>
            <w:r w:rsidRPr="00202B97">
              <w:rPr>
                <w:rFonts w:cstheme="minorHAnsi"/>
                <w:szCs w:val="18"/>
              </w:rPr>
              <w:t>PRINCE2 qualification or equivalent relevant project management experience.</w:t>
            </w:r>
          </w:p>
          <w:p w:rsidRPr="00202B97" w:rsidR="00272E00" w:rsidP="00FE6CF1" w:rsidRDefault="00272E00" w14:paraId="52CEBD85" w14:textId="77777777">
            <w:pPr>
              <w:spacing w:before="0" w:after="0"/>
              <w:rPr>
                <w:rFonts w:cstheme="minorHAnsi"/>
                <w:szCs w:val="18"/>
              </w:rPr>
            </w:pPr>
          </w:p>
          <w:p w:rsidRPr="00202B97" w:rsidR="00272E00" w:rsidP="00FE6CF1" w:rsidRDefault="00272E00" w14:paraId="6049859C" w14:textId="77777777">
            <w:pPr>
              <w:spacing w:before="0" w:after="0"/>
            </w:pPr>
          </w:p>
        </w:tc>
        <w:tc>
          <w:tcPr>
            <w:tcW w:w="1343" w:type="dxa"/>
          </w:tcPr>
          <w:p w:rsidRPr="00202B97" w:rsidR="00272E00" w:rsidP="00FE6CF1" w:rsidRDefault="00272E00" w14:paraId="7F9799E5" w14:textId="77777777">
            <w:pPr>
              <w:spacing w:after="90"/>
            </w:pPr>
            <w:r w:rsidRPr="00202B97">
              <w:rPr>
                <w:rFonts w:cstheme="minorHAnsi"/>
                <w:szCs w:val="18"/>
              </w:rPr>
              <w:t>Application</w:t>
            </w:r>
            <w:r>
              <w:rPr>
                <w:rFonts w:cstheme="minorHAnsi"/>
                <w:szCs w:val="18"/>
              </w:rPr>
              <w:t xml:space="preserve">, </w:t>
            </w:r>
            <w:r w:rsidRPr="00202B97">
              <w:rPr>
                <w:rFonts w:cstheme="minorHAnsi"/>
                <w:szCs w:val="18"/>
              </w:rPr>
              <w:t>Interview</w:t>
            </w:r>
          </w:p>
        </w:tc>
      </w:tr>
      <w:tr w:rsidR="00272E00" w:rsidTr="00FE6CF1" w14:paraId="351B1A92" w14:textId="77777777">
        <w:trPr>
          <w:trHeight w:val="1362"/>
        </w:trPr>
        <w:tc>
          <w:tcPr>
            <w:tcW w:w="1641" w:type="dxa"/>
          </w:tcPr>
          <w:p w:rsidRPr="00FD5B0E" w:rsidR="00272E00" w:rsidP="00FE6CF1" w:rsidRDefault="00272E00" w14:paraId="405D38E3" w14:textId="77777777">
            <w:r w:rsidRPr="00FD5B0E">
              <w:t xml:space="preserve">Planning </w:t>
            </w:r>
            <w:r>
              <w:t>and</w:t>
            </w:r>
            <w:r w:rsidRPr="00FD5B0E">
              <w:t xml:space="preserve"> organising</w:t>
            </w:r>
          </w:p>
        </w:tc>
        <w:tc>
          <w:tcPr>
            <w:tcW w:w="4264" w:type="dxa"/>
          </w:tcPr>
          <w:p w:rsidRPr="006E3862" w:rsidR="00272E00" w:rsidP="00FE6CF1" w:rsidRDefault="00272E00" w14:paraId="535C33E8" w14:textId="77777777">
            <w:pPr>
              <w:spacing w:before="70" w:after="90"/>
              <w:rPr>
                <w:rFonts w:cstheme="minorHAnsi"/>
                <w:szCs w:val="18"/>
              </w:rPr>
            </w:pPr>
            <w:r w:rsidRPr="006E3862">
              <w:rPr>
                <w:rFonts w:cstheme="minorHAnsi"/>
                <w:szCs w:val="18"/>
              </w:rPr>
              <w:t>Experience of independently organising activities, planning work, setting objectives and implementing regular reviews to evaluate progress.</w:t>
            </w:r>
          </w:p>
          <w:p w:rsidRPr="006E3862" w:rsidR="00272E00" w:rsidP="00FE6CF1" w:rsidRDefault="00272E00" w14:paraId="13402426" w14:textId="77777777">
            <w:pPr>
              <w:spacing w:before="0" w:after="0"/>
              <w:rPr>
                <w:rFonts w:asciiTheme="minorHAnsi" w:hAnsiTheme="minorHAnsi" w:cstheme="minorHAnsi"/>
                <w:szCs w:val="18"/>
              </w:rPr>
            </w:pPr>
            <w:r w:rsidRPr="006E3862">
              <w:rPr>
                <w:rFonts w:cstheme="minorHAnsi"/>
                <w:szCs w:val="18"/>
              </w:rPr>
              <w:t>Ability to multi-task and prioritise a conflicting workload.</w:t>
            </w:r>
          </w:p>
        </w:tc>
        <w:tc>
          <w:tcPr>
            <w:tcW w:w="2541" w:type="dxa"/>
          </w:tcPr>
          <w:p w:rsidR="00272E00" w:rsidP="00FE6CF1" w:rsidRDefault="00272E00" w14:paraId="1EB7899E" w14:textId="77777777">
            <w:pPr>
              <w:spacing w:after="90"/>
            </w:pPr>
            <w:r w:rsidRPr="00C31B06">
              <w:t>Experience of successful project management.</w:t>
            </w:r>
          </w:p>
        </w:tc>
        <w:tc>
          <w:tcPr>
            <w:tcW w:w="1343" w:type="dxa"/>
          </w:tcPr>
          <w:p w:rsidR="00272E00" w:rsidP="00FE6CF1" w:rsidRDefault="00272E00" w14:paraId="022734A4" w14:textId="77777777">
            <w:pPr>
              <w:spacing w:after="90"/>
            </w:pPr>
            <w:r w:rsidRPr="00202B97">
              <w:rPr>
                <w:rFonts w:cstheme="minorHAnsi"/>
                <w:szCs w:val="18"/>
              </w:rPr>
              <w:t>Application</w:t>
            </w:r>
            <w:r>
              <w:rPr>
                <w:rFonts w:cstheme="minorHAnsi"/>
                <w:szCs w:val="18"/>
              </w:rPr>
              <w:t xml:space="preserve">, </w:t>
            </w:r>
            <w:r w:rsidRPr="00202B97">
              <w:rPr>
                <w:rFonts w:cstheme="minorHAnsi"/>
                <w:szCs w:val="18"/>
              </w:rPr>
              <w:t>Interview</w:t>
            </w:r>
          </w:p>
        </w:tc>
      </w:tr>
      <w:tr w:rsidR="00272E00" w:rsidTr="00FE6CF1" w14:paraId="0947C7F4" w14:textId="77777777">
        <w:trPr>
          <w:trHeight w:val="960"/>
        </w:trPr>
        <w:tc>
          <w:tcPr>
            <w:tcW w:w="1641" w:type="dxa"/>
          </w:tcPr>
          <w:p w:rsidRPr="00FD5B0E" w:rsidR="00272E00" w:rsidP="00FE6CF1" w:rsidRDefault="00272E00" w14:paraId="6BD72636" w14:textId="77777777">
            <w:r w:rsidRPr="00FD5B0E">
              <w:t xml:space="preserve">Problem solving </w:t>
            </w:r>
            <w:r>
              <w:t>and</w:t>
            </w:r>
            <w:r w:rsidRPr="00FD5B0E">
              <w:t xml:space="preserve"> initiative</w:t>
            </w:r>
          </w:p>
        </w:tc>
        <w:tc>
          <w:tcPr>
            <w:tcW w:w="4264" w:type="dxa"/>
          </w:tcPr>
          <w:p w:rsidR="00272E00" w:rsidP="00FE6CF1" w:rsidRDefault="00272E00" w14:paraId="37E1C7ED" w14:textId="77777777">
            <w:pPr>
              <w:spacing w:after="90"/>
            </w:pPr>
            <w:r>
              <w:t>Able to develop understanding of long-standing and complex problems and to apply professional knowledge and experience to solve them.</w:t>
            </w:r>
          </w:p>
        </w:tc>
        <w:tc>
          <w:tcPr>
            <w:tcW w:w="2541" w:type="dxa"/>
          </w:tcPr>
          <w:p w:rsidR="00272E00" w:rsidP="00FE6CF1" w:rsidRDefault="00272E00" w14:paraId="6BBF8E8F" w14:textId="77777777">
            <w:pPr>
              <w:spacing w:after="90"/>
            </w:pPr>
          </w:p>
        </w:tc>
        <w:tc>
          <w:tcPr>
            <w:tcW w:w="1343" w:type="dxa"/>
          </w:tcPr>
          <w:p w:rsidR="00272E00" w:rsidP="00FE6CF1" w:rsidRDefault="00272E00" w14:paraId="2ECCFE62" w14:textId="77777777">
            <w:pPr>
              <w:spacing w:after="90"/>
            </w:pPr>
            <w:r w:rsidRPr="00202B97">
              <w:rPr>
                <w:rFonts w:cstheme="minorHAnsi"/>
                <w:szCs w:val="18"/>
              </w:rPr>
              <w:t>Application</w:t>
            </w:r>
            <w:r>
              <w:rPr>
                <w:rFonts w:cstheme="minorHAnsi"/>
                <w:szCs w:val="18"/>
              </w:rPr>
              <w:t xml:space="preserve">, </w:t>
            </w:r>
            <w:r w:rsidRPr="00202B97">
              <w:rPr>
                <w:rFonts w:cstheme="minorHAnsi"/>
                <w:szCs w:val="18"/>
              </w:rPr>
              <w:t>Interview</w:t>
            </w:r>
          </w:p>
        </w:tc>
      </w:tr>
      <w:tr w:rsidR="00272E00" w:rsidTr="00FE6CF1" w14:paraId="4538845D" w14:textId="77777777">
        <w:trPr>
          <w:trHeight w:val="1763"/>
        </w:trPr>
        <w:tc>
          <w:tcPr>
            <w:tcW w:w="1641" w:type="dxa"/>
          </w:tcPr>
          <w:p w:rsidRPr="00FD5B0E" w:rsidR="00272E00" w:rsidP="00FE6CF1" w:rsidRDefault="00272E00" w14:paraId="21CE80A8" w14:textId="77777777">
            <w:r w:rsidRPr="00FD5B0E">
              <w:t xml:space="preserve">Management </w:t>
            </w:r>
            <w:r>
              <w:t>and</w:t>
            </w:r>
            <w:r w:rsidRPr="00FD5B0E">
              <w:t xml:space="preserve"> teamwork</w:t>
            </w:r>
          </w:p>
        </w:tc>
        <w:tc>
          <w:tcPr>
            <w:tcW w:w="4264" w:type="dxa"/>
          </w:tcPr>
          <w:p w:rsidR="00272E00" w:rsidP="00FE6CF1" w:rsidRDefault="00272E00" w14:paraId="0A2A7C89" w14:textId="77777777">
            <w:pPr>
              <w:spacing w:after="90"/>
            </w:pPr>
            <w:r>
              <w:t>Able to proactively work with colleagues in other work areas to achieve outcomes.</w:t>
            </w:r>
          </w:p>
          <w:p w:rsidRPr="00E00FF5" w:rsidR="00272E00" w:rsidP="00FE6CF1" w:rsidRDefault="00272E00" w14:paraId="1AF83C88" w14:textId="77777777">
            <w:pPr>
              <w:spacing w:before="0" w:after="120"/>
              <w:rPr>
                <w:sz w:val="16"/>
                <w:szCs w:val="16"/>
              </w:rPr>
            </w:pPr>
            <w:r w:rsidRPr="00E00FF5">
              <w:t>Able to delegate effectively, understanding the strengths and weaknesses of team members to build effective teamwork.</w:t>
            </w:r>
          </w:p>
          <w:p w:rsidR="00272E00" w:rsidP="00FE6CF1" w:rsidRDefault="00272E00" w14:paraId="4037000D" w14:textId="77777777">
            <w:pPr>
              <w:spacing w:after="90"/>
            </w:pPr>
            <w:r w:rsidRPr="00E00FF5">
              <w:t>Able to formulate development plans for own staff to meet required skills.</w:t>
            </w:r>
          </w:p>
        </w:tc>
        <w:tc>
          <w:tcPr>
            <w:tcW w:w="2541" w:type="dxa"/>
          </w:tcPr>
          <w:p w:rsidR="00272E00" w:rsidP="00FE6CF1" w:rsidRDefault="00272E00" w14:paraId="1909D9FA" w14:textId="77777777">
            <w:pPr>
              <w:spacing w:after="90"/>
            </w:pPr>
          </w:p>
        </w:tc>
        <w:tc>
          <w:tcPr>
            <w:tcW w:w="1343" w:type="dxa"/>
          </w:tcPr>
          <w:p w:rsidR="00272E00" w:rsidP="00FE6CF1" w:rsidRDefault="00272E00" w14:paraId="29FC0AD6" w14:textId="77777777">
            <w:pPr>
              <w:spacing w:after="90"/>
            </w:pPr>
            <w:r w:rsidRPr="00202B97">
              <w:rPr>
                <w:rFonts w:cstheme="minorHAnsi"/>
                <w:szCs w:val="18"/>
              </w:rPr>
              <w:t>Application</w:t>
            </w:r>
            <w:r>
              <w:rPr>
                <w:rFonts w:cstheme="minorHAnsi"/>
                <w:szCs w:val="18"/>
              </w:rPr>
              <w:t xml:space="preserve">, </w:t>
            </w:r>
            <w:r w:rsidRPr="00202B97">
              <w:rPr>
                <w:rFonts w:cstheme="minorHAnsi"/>
                <w:szCs w:val="18"/>
              </w:rPr>
              <w:t>Interview</w:t>
            </w:r>
          </w:p>
        </w:tc>
      </w:tr>
      <w:tr w:rsidR="00272E00" w:rsidTr="00FE6CF1" w14:paraId="1561AA1A" w14:textId="77777777">
        <w:trPr>
          <w:trHeight w:val="659"/>
        </w:trPr>
        <w:tc>
          <w:tcPr>
            <w:tcW w:w="1641" w:type="dxa"/>
          </w:tcPr>
          <w:p w:rsidRPr="00FD5B0E" w:rsidR="00272E00" w:rsidP="00FE6CF1" w:rsidRDefault="00272E00" w14:paraId="243ACEB6" w14:textId="77777777">
            <w:r w:rsidRPr="00FD5B0E">
              <w:t xml:space="preserve">Communicating </w:t>
            </w:r>
            <w:r>
              <w:t>and</w:t>
            </w:r>
            <w:r w:rsidRPr="00FD5B0E">
              <w:t xml:space="preserve"> influencing</w:t>
            </w:r>
          </w:p>
        </w:tc>
        <w:tc>
          <w:tcPr>
            <w:tcW w:w="4264" w:type="dxa"/>
          </w:tcPr>
          <w:p w:rsidR="00272E00" w:rsidP="003477EB" w:rsidRDefault="00272E00" w14:paraId="7F18D74F" w14:textId="77777777">
            <w:pPr>
              <w:spacing w:after="90"/>
            </w:pPr>
            <w:r>
              <w:t xml:space="preserve">Able to use influencing and negotiating skills to develop understanding and gain co-operation.  </w:t>
            </w:r>
          </w:p>
          <w:p w:rsidRPr="0054675D" w:rsidR="003477EB" w:rsidP="003477EB" w:rsidRDefault="00272E00" w14:paraId="0EB0CC58" w14:textId="00F688E7">
            <w:pPr>
              <w:kinsoku w:val="0"/>
              <w:spacing w:after="90"/>
              <w:ind w:right="244"/>
              <w:rPr>
                <w:rFonts w:cs="Lucida Sans"/>
                <w:spacing w:val="-2"/>
                <w:szCs w:val="18"/>
              </w:rPr>
            </w:pPr>
            <w:r w:rsidRPr="0054675D">
              <w:rPr>
                <w:rFonts w:cs="Lucida Sans"/>
                <w:szCs w:val="18"/>
              </w:rPr>
              <w:t>Able</w:t>
            </w:r>
            <w:r w:rsidRPr="0054675D">
              <w:rPr>
                <w:rFonts w:cs="Lucida Sans"/>
                <w:spacing w:val="-11"/>
                <w:szCs w:val="18"/>
              </w:rPr>
              <w:t xml:space="preserve"> </w:t>
            </w:r>
            <w:r w:rsidRPr="0054675D">
              <w:rPr>
                <w:rFonts w:cs="Lucida Sans"/>
                <w:szCs w:val="18"/>
              </w:rPr>
              <w:t>to</w:t>
            </w:r>
            <w:r w:rsidRPr="0054675D">
              <w:rPr>
                <w:rFonts w:cs="Lucida Sans"/>
                <w:spacing w:val="-8"/>
                <w:szCs w:val="18"/>
              </w:rPr>
              <w:t xml:space="preserve"> </w:t>
            </w:r>
            <w:r w:rsidRPr="0054675D">
              <w:rPr>
                <w:rFonts w:cs="Lucida Sans"/>
                <w:szCs w:val="18"/>
              </w:rPr>
              <w:t>provide</w:t>
            </w:r>
            <w:r w:rsidRPr="0054675D">
              <w:rPr>
                <w:rFonts w:cs="Lucida Sans"/>
                <w:spacing w:val="-8"/>
                <w:szCs w:val="18"/>
              </w:rPr>
              <w:t xml:space="preserve"> </w:t>
            </w:r>
            <w:r w:rsidRPr="0054675D">
              <w:rPr>
                <w:rFonts w:cs="Lucida Sans"/>
                <w:szCs w:val="18"/>
              </w:rPr>
              <w:t>accurate</w:t>
            </w:r>
            <w:r w:rsidRPr="0054675D">
              <w:rPr>
                <w:rFonts w:cs="Lucida Sans"/>
                <w:spacing w:val="-9"/>
                <w:szCs w:val="18"/>
              </w:rPr>
              <w:t xml:space="preserve"> </w:t>
            </w:r>
            <w:r w:rsidRPr="0054675D">
              <w:rPr>
                <w:rFonts w:cs="Lucida Sans"/>
                <w:szCs w:val="18"/>
              </w:rPr>
              <w:t>and</w:t>
            </w:r>
            <w:r w:rsidRPr="0054675D">
              <w:rPr>
                <w:rFonts w:cs="Lucida Sans"/>
                <w:spacing w:val="-15"/>
                <w:szCs w:val="18"/>
              </w:rPr>
              <w:t xml:space="preserve"> </w:t>
            </w:r>
            <w:r w:rsidRPr="0054675D">
              <w:rPr>
                <w:rFonts w:cs="Lucida Sans"/>
                <w:szCs w:val="18"/>
              </w:rPr>
              <w:t xml:space="preserve">timely specialist guidance on complex </w:t>
            </w:r>
            <w:r w:rsidRPr="0054675D">
              <w:rPr>
                <w:rFonts w:cs="Lucida Sans"/>
                <w:spacing w:val="-2"/>
                <w:szCs w:val="18"/>
              </w:rPr>
              <w:t>issues.</w:t>
            </w:r>
          </w:p>
          <w:p w:rsidR="00272E00" w:rsidP="003477EB" w:rsidRDefault="00272E00" w14:paraId="2A4F5E08" w14:textId="45082930">
            <w:pPr>
              <w:spacing w:before="0" w:after="90"/>
              <w:rPr>
                <w:rFonts w:cstheme="minorHAnsi"/>
                <w:szCs w:val="18"/>
              </w:rPr>
            </w:pPr>
            <w:r>
              <w:t>Excellent written and verbal communication skills and the ability to convey complex information simply</w:t>
            </w:r>
            <w:r w:rsidR="003477EB">
              <w:rPr>
                <w:rFonts w:cstheme="minorHAnsi"/>
                <w:szCs w:val="18"/>
              </w:rPr>
              <w:t>.</w:t>
            </w:r>
          </w:p>
          <w:p w:rsidR="00272E00" w:rsidP="003477EB" w:rsidRDefault="00272E00" w14:paraId="771BE28E" w14:textId="77777777">
            <w:pPr>
              <w:spacing w:after="90"/>
            </w:pPr>
            <w:r w:rsidRPr="006E3862">
              <w:rPr>
                <w:rFonts w:cstheme="minorHAnsi"/>
                <w:szCs w:val="18"/>
              </w:rPr>
              <w:t>Evidence of excellent interpersonal and customer service skills.</w:t>
            </w:r>
          </w:p>
        </w:tc>
        <w:tc>
          <w:tcPr>
            <w:tcW w:w="2541" w:type="dxa"/>
          </w:tcPr>
          <w:p w:rsidR="00272E00" w:rsidP="00FE6CF1" w:rsidRDefault="00272E00" w14:paraId="03CF6A2F" w14:textId="77777777">
            <w:pPr>
              <w:spacing w:after="90"/>
            </w:pPr>
          </w:p>
        </w:tc>
        <w:tc>
          <w:tcPr>
            <w:tcW w:w="1343" w:type="dxa"/>
          </w:tcPr>
          <w:p w:rsidR="00272E00" w:rsidP="00FE6CF1" w:rsidRDefault="00272E00" w14:paraId="472945A5" w14:textId="77777777">
            <w:pPr>
              <w:spacing w:after="90"/>
            </w:pPr>
            <w:r w:rsidRPr="00202B97">
              <w:rPr>
                <w:rFonts w:cstheme="minorHAnsi"/>
                <w:szCs w:val="18"/>
              </w:rPr>
              <w:t>Application</w:t>
            </w:r>
            <w:r>
              <w:rPr>
                <w:rFonts w:cstheme="minorHAnsi"/>
                <w:szCs w:val="18"/>
              </w:rPr>
              <w:t xml:space="preserve">, </w:t>
            </w:r>
            <w:r w:rsidRPr="00202B97">
              <w:rPr>
                <w:rFonts w:cstheme="minorHAnsi"/>
                <w:szCs w:val="18"/>
              </w:rPr>
              <w:t>Interview</w:t>
            </w:r>
          </w:p>
        </w:tc>
      </w:tr>
      <w:tr w:rsidR="00272E00" w:rsidTr="003477EB" w14:paraId="750E4BBD" w14:textId="77777777">
        <w:trPr>
          <w:trHeight w:val="1649"/>
        </w:trPr>
        <w:tc>
          <w:tcPr>
            <w:tcW w:w="1641" w:type="dxa"/>
          </w:tcPr>
          <w:p w:rsidRPr="00FD5B0E" w:rsidR="00272E00" w:rsidP="00FE6CF1" w:rsidRDefault="00272E00" w14:paraId="5EC77525" w14:textId="77777777">
            <w:r w:rsidRPr="00FD5B0E">
              <w:t xml:space="preserve">Other skills </w:t>
            </w:r>
            <w:r>
              <w:t>and</w:t>
            </w:r>
            <w:r w:rsidRPr="00FD5B0E">
              <w:t xml:space="preserve"> behaviours</w:t>
            </w:r>
          </w:p>
        </w:tc>
        <w:tc>
          <w:tcPr>
            <w:tcW w:w="4264" w:type="dxa"/>
          </w:tcPr>
          <w:p w:rsidRPr="006E3862" w:rsidR="00272E00" w:rsidP="00FE6CF1" w:rsidRDefault="00272E00" w14:paraId="24D3F1E8" w14:textId="7D0C63B6">
            <w:pPr>
              <w:spacing w:before="0" w:after="0"/>
              <w:rPr>
                <w:rFonts w:cstheme="minorHAnsi"/>
                <w:szCs w:val="18"/>
              </w:rPr>
            </w:pPr>
            <w:r>
              <w:rPr>
                <w:rFonts w:cstheme="minorHAnsi"/>
                <w:szCs w:val="18"/>
              </w:rPr>
              <w:t>M</w:t>
            </w:r>
            <w:r w:rsidRPr="004140E1">
              <w:rPr>
                <w:rFonts w:cstheme="minorHAnsi"/>
                <w:szCs w:val="18"/>
              </w:rPr>
              <w:t>aintenance of confidentiality in information and data management</w:t>
            </w:r>
            <w:r w:rsidR="003477EB">
              <w:rPr>
                <w:rFonts w:cstheme="minorHAnsi"/>
                <w:szCs w:val="18"/>
              </w:rPr>
              <w:t>.</w:t>
            </w:r>
          </w:p>
          <w:p w:rsidR="00272E00" w:rsidP="003477EB" w:rsidRDefault="00272E00" w14:paraId="71F4092D" w14:textId="77777777">
            <w:pPr>
              <w:spacing w:after="90"/>
              <w:rPr>
                <w:rFonts w:cstheme="minorHAnsi"/>
                <w:szCs w:val="18"/>
              </w:rPr>
            </w:pPr>
            <w:r w:rsidRPr="006E3862">
              <w:rPr>
                <w:rFonts w:cstheme="minorHAnsi"/>
                <w:szCs w:val="18"/>
              </w:rPr>
              <w:t>Ability to track devolved work and maintain schedules, secure outcomes and manage events and meetings.</w:t>
            </w:r>
          </w:p>
          <w:p w:rsidRPr="006E3862" w:rsidR="00272E00" w:rsidP="003477EB" w:rsidRDefault="00272E00" w14:paraId="3A10F085" w14:textId="449168CC">
            <w:pPr>
              <w:spacing w:after="90"/>
            </w:pPr>
            <w:r>
              <w:t>Excellent attention to detail and Record keeping skills</w:t>
            </w:r>
            <w:r w:rsidR="00BB6123">
              <w:t>.</w:t>
            </w:r>
          </w:p>
        </w:tc>
        <w:tc>
          <w:tcPr>
            <w:tcW w:w="2541" w:type="dxa"/>
          </w:tcPr>
          <w:p w:rsidR="00272E00" w:rsidP="00FE6CF1" w:rsidRDefault="00272E00" w14:paraId="36E7EAD2" w14:textId="77777777">
            <w:pPr>
              <w:spacing w:after="90"/>
            </w:pPr>
          </w:p>
        </w:tc>
        <w:tc>
          <w:tcPr>
            <w:tcW w:w="1343" w:type="dxa"/>
          </w:tcPr>
          <w:p w:rsidR="00272E00" w:rsidP="00FE6CF1" w:rsidRDefault="00272E00" w14:paraId="7A283F38" w14:textId="77777777">
            <w:pPr>
              <w:spacing w:after="90"/>
            </w:pPr>
            <w:r w:rsidRPr="00202B97">
              <w:rPr>
                <w:rFonts w:cstheme="minorHAnsi"/>
                <w:szCs w:val="18"/>
              </w:rPr>
              <w:t>Application</w:t>
            </w:r>
            <w:r>
              <w:rPr>
                <w:rFonts w:cstheme="minorHAnsi"/>
                <w:szCs w:val="18"/>
              </w:rPr>
              <w:t xml:space="preserve">, </w:t>
            </w:r>
            <w:r w:rsidRPr="00202B97">
              <w:rPr>
                <w:rFonts w:cstheme="minorHAnsi"/>
                <w:szCs w:val="18"/>
              </w:rPr>
              <w:t>Interview</w:t>
            </w:r>
          </w:p>
        </w:tc>
      </w:tr>
      <w:tr w:rsidR="00272E00" w:rsidTr="00FE6CF1" w14:paraId="4592CC05" w14:textId="77777777">
        <w:trPr>
          <w:trHeight w:val="690"/>
        </w:trPr>
        <w:tc>
          <w:tcPr>
            <w:tcW w:w="1641" w:type="dxa"/>
          </w:tcPr>
          <w:p w:rsidRPr="00FD5B0E" w:rsidR="00272E00" w:rsidP="00FE6CF1" w:rsidRDefault="00272E00" w14:paraId="407C905D" w14:textId="77777777">
            <w:r w:rsidRPr="00FD5B0E">
              <w:t>Special requirements</w:t>
            </w:r>
          </w:p>
        </w:tc>
        <w:tc>
          <w:tcPr>
            <w:tcW w:w="4264" w:type="dxa"/>
          </w:tcPr>
          <w:p w:rsidR="00272E00" w:rsidP="003477EB" w:rsidRDefault="00272E00" w14:paraId="25C430C7" w14:textId="03E7B05E">
            <w:pPr>
              <w:spacing w:after="90"/>
              <w:rPr>
                <w:rFonts w:eastAsia="Lucida Sans" w:cs="Lucida Sans"/>
              </w:rPr>
            </w:pPr>
          </w:p>
          <w:p w:rsidRPr="006E3862" w:rsidR="00FA68E0" w:rsidP="003477EB" w:rsidRDefault="00FA68E0" w14:paraId="05BB1F9F" w14:textId="654843F2">
            <w:pPr>
              <w:spacing w:after="90"/>
            </w:pPr>
            <w:r>
              <w:rPr>
                <w:rFonts w:eastAsia="Lucida Sans" w:cs="Lucida Sans"/>
              </w:rPr>
              <w:t>Flexible approach to working</w:t>
            </w:r>
          </w:p>
        </w:tc>
        <w:tc>
          <w:tcPr>
            <w:tcW w:w="2541" w:type="dxa"/>
          </w:tcPr>
          <w:p w:rsidRPr="006B3E20" w:rsidR="00272E00" w:rsidP="00FE6CF1" w:rsidRDefault="00272E00" w14:paraId="76B8D673" w14:textId="77777777">
            <w:pPr>
              <w:spacing w:before="0" w:after="0"/>
              <w:rPr>
                <w:rFonts w:cstheme="minorHAnsi"/>
                <w:szCs w:val="18"/>
              </w:rPr>
            </w:pPr>
          </w:p>
        </w:tc>
        <w:tc>
          <w:tcPr>
            <w:tcW w:w="1343" w:type="dxa"/>
          </w:tcPr>
          <w:p w:rsidR="00272E00" w:rsidP="00FE6CF1" w:rsidRDefault="00272E00" w14:paraId="2C07E2C1" w14:textId="77777777">
            <w:pPr>
              <w:spacing w:after="90"/>
            </w:pPr>
          </w:p>
        </w:tc>
      </w:tr>
    </w:tbl>
    <w:p w:rsidR="00BB6123" w:rsidP="00272E00" w:rsidRDefault="00BB6123" w14:paraId="56639D9B" w14:textId="77777777">
      <w:pPr>
        <w:overflowPunct/>
        <w:autoSpaceDE/>
        <w:autoSpaceDN/>
        <w:adjustRightInd/>
        <w:spacing w:before="0" w:after="0"/>
        <w:textAlignment w:val="auto"/>
        <w:rPr>
          <w:b/>
          <w:bCs/>
          <w:sz w:val="24"/>
          <w:szCs w:val="28"/>
        </w:rPr>
      </w:pPr>
    </w:p>
    <w:p w:rsidRPr="00FE0CAA" w:rsidR="00272E00" w:rsidP="00272E00" w:rsidRDefault="00BB6123" w14:paraId="2BA9C7B7" w14:textId="663AF6CB">
      <w:pPr>
        <w:overflowPunct/>
        <w:autoSpaceDE/>
        <w:autoSpaceDN/>
        <w:adjustRightInd/>
        <w:spacing w:before="0" w:after="0"/>
        <w:textAlignment w:val="auto"/>
        <w:rPr>
          <w:b/>
          <w:bCs/>
          <w:sz w:val="24"/>
          <w:szCs w:val="28"/>
        </w:rPr>
      </w:pPr>
      <w:r>
        <w:rPr>
          <w:b/>
          <w:bCs/>
          <w:sz w:val="24"/>
          <w:szCs w:val="28"/>
        </w:rPr>
        <w:br w:type="page"/>
      </w:r>
      <w:r w:rsidRPr="00FE0CAA" w:rsidR="00272E00">
        <w:rPr>
          <w:b/>
          <w:bCs/>
          <w:sz w:val="24"/>
          <w:szCs w:val="28"/>
        </w:rPr>
        <w:lastRenderedPageBreak/>
        <w:t>JOB HAZARD ANALYSIS</w:t>
      </w:r>
    </w:p>
    <w:p w:rsidR="00272E00" w:rsidP="00272E00" w:rsidRDefault="00272E00" w14:paraId="2B5F808A" w14:textId="77777777">
      <w:pPr>
        <w:rPr>
          <w:b/>
          <w:bCs/>
        </w:rPr>
      </w:pPr>
    </w:p>
    <w:p w:rsidR="00272E00" w:rsidP="00272E00" w:rsidRDefault="00272E00" w14:paraId="09D2E56F" w14:textId="77777777">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272E00" w:rsidTr="00FE6CF1" w14:paraId="33557DFD" w14:textId="77777777">
        <w:tc>
          <w:tcPr>
            <w:tcW w:w="908" w:type="dxa"/>
          </w:tcPr>
          <w:p w:rsidR="00272E00" w:rsidP="00FE6CF1" w:rsidRDefault="007E0765" w14:paraId="7AB888BF" w14:textId="77777777">
            <w:sdt>
              <w:sdtPr>
                <w:id w:val="-1609122620"/>
                <w14:checkbox>
                  <w14:checked w14:val="1"/>
                  <w14:checkedState w14:val="2612" w14:font="MS Gothic"/>
                  <w14:uncheckedState w14:val="2610" w14:font="MS Gothic"/>
                </w14:checkbox>
              </w:sdtPr>
              <w:sdtEndPr/>
              <w:sdtContent>
                <w:r w:rsidR="00272E00">
                  <w:rPr>
                    <w:rFonts w:hint="eastAsia" w:ascii="MS Gothic" w:hAnsi="MS Gothic" w:eastAsia="MS Gothic"/>
                  </w:rPr>
                  <w:t>☒</w:t>
                </w:r>
              </w:sdtContent>
            </w:sdt>
            <w:r w:rsidRPr="00D3349E" w:rsidR="00272E00">
              <w:t xml:space="preserve"> Yes</w:t>
            </w:r>
          </w:p>
        </w:tc>
        <w:tc>
          <w:tcPr>
            <w:tcW w:w="8843" w:type="dxa"/>
          </w:tcPr>
          <w:p w:rsidR="00272E00" w:rsidP="00FE6CF1" w:rsidRDefault="00272E00" w14:paraId="1462F4C9" w14:textId="77777777">
            <w:r>
              <w:t xml:space="preserve">If this post is an </w:t>
            </w:r>
            <w:r w:rsidRPr="009957AE">
              <w:t xml:space="preserve">office-based job with 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 the section below.</w:t>
            </w:r>
          </w:p>
        </w:tc>
      </w:tr>
      <w:tr w:rsidR="00272E00" w:rsidTr="00FE6CF1" w14:paraId="79FE2626" w14:textId="77777777">
        <w:tc>
          <w:tcPr>
            <w:tcW w:w="908" w:type="dxa"/>
          </w:tcPr>
          <w:p w:rsidR="00272E00" w:rsidP="00FE6CF1" w:rsidRDefault="007E0765" w14:paraId="71CF2AE0" w14:textId="77777777">
            <w:sdt>
              <w:sdtPr>
                <w:id w:val="145551958"/>
                <w14:checkbox>
                  <w14:checked w14:val="0"/>
                  <w14:checkedState w14:val="2612" w14:font="MS Gothic"/>
                  <w14:uncheckedState w14:val="2610" w14:font="MS Gothic"/>
                </w14:checkbox>
              </w:sdtPr>
              <w:sdtEndPr/>
              <w:sdtContent>
                <w:r w:rsidRPr="00D3349E" w:rsidR="00272E00">
                  <w:rPr>
                    <w:rFonts w:hint="eastAsia" w:eastAsia="MS Gothic"/>
                  </w:rPr>
                  <w:t>☐</w:t>
                </w:r>
              </w:sdtContent>
            </w:sdt>
            <w:r w:rsidRPr="00D3349E" w:rsidR="00272E00">
              <w:t xml:space="preserve"> No</w:t>
            </w:r>
          </w:p>
        </w:tc>
        <w:tc>
          <w:tcPr>
            <w:tcW w:w="8843" w:type="dxa"/>
          </w:tcPr>
          <w:p w:rsidR="00272E00" w:rsidP="00FE6CF1" w:rsidRDefault="00272E00" w14:paraId="33ACB6A8" w14:textId="77777777">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272E00" w:rsidP="00FE6CF1" w:rsidRDefault="00272E00" w14:paraId="03E81870" w14:textId="77777777">
            <w:r>
              <w:t>Hiring managers are asked to complete this section as accurately as possible to ensure the safety of the post-holder.</w:t>
            </w:r>
          </w:p>
        </w:tc>
      </w:tr>
    </w:tbl>
    <w:p w:rsidR="00272E00" w:rsidP="00272E00" w:rsidRDefault="00272E00" w14:paraId="260A791E" w14:textId="77777777"/>
    <w:p w:rsidRPr="009957AE" w:rsidR="00272E00" w:rsidP="00272E00" w:rsidRDefault="00272E00" w14:paraId="7AD52A5E" w14:textId="77777777">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rsidRPr="009957AE" w:rsidR="00272E00" w:rsidP="00272E00" w:rsidRDefault="00272E00" w14:paraId="5EC75A5F"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272E00" w:rsidTr="00FE6CF1" w14:paraId="012ADB6B" w14:textId="77777777">
        <w:trPr>
          <w:jc w:val="center"/>
        </w:trPr>
        <w:tc>
          <w:tcPr>
            <w:tcW w:w="5929" w:type="dxa"/>
            <w:shd w:val="clear" w:color="auto" w:fill="D9D9D9" w:themeFill="background1" w:themeFillShade="D9"/>
            <w:vAlign w:val="center"/>
          </w:tcPr>
          <w:p w:rsidRPr="009957AE" w:rsidR="00272E00" w:rsidP="00FE6CF1" w:rsidRDefault="00272E00" w14:paraId="20E2E307"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272E00" w:rsidP="00FE6CF1" w:rsidRDefault="00272E00" w14:paraId="3B2C4854" w14:textId="77777777">
            <w:pPr>
              <w:rPr>
                <w:b/>
                <w:bCs/>
                <w:sz w:val="16"/>
                <w:szCs w:val="18"/>
              </w:rPr>
            </w:pPr>
            <w:r w:rsidRPr="009957AE">
              <w:rPr>
                <w:b/>
                <w:bCs/>
                <w:sz w:val="16"/>
                <w:szCs w:val="18"/>
              </w:rPr>
              <w:t xml:space="preserve">Occasionally </w:t>
            </w:r>
          </w:p>
          <w:p w:rsidRPr="009957AE" w:rsidR="00272E00" w:rsidP="00FE6CF1" w:rsidRDefault="00272E00" w14:paraId="2CDF8E9E"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272E00" w:rsidP="00FE6CF1" w:rsidRDefault="00272E00" w14:paraId="176EFD8C" w14:textId="77777777">
            <w:pPr>
              <w:rPr>
                <w:b/>
                <w:bCs/>
                <w:sz w:val="16"/>
                <w:szCs w:val="18"/>
              </w:rPr>
            </w:pPr>
            <w:r w:rsidRPr="009957AE">
              <w:rPr>
                <w:b/>
                <w:bCs/>
                <w:sz w:val="16"/>
                <w:szCs w:val="18"/>
              </w:rPr>
              <w:t>Frequently</w:t>
            </w:r>
          </w:p>
          <w:p w:rsidRPr="009957AE" w:rsidR="00272E00" w:rsidP="00FE6CF1" w:rsidRDefault="00272E00" w14:paraId="1801958A"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272E00" w:rsidP="00FE6CF1" w:rsidRDefault="00272E00" w14:paraId="0FD29305" w14:textId="77777777">
            <w:pPr>
              <w:rPr>
                <w:sz w:val="16"/>
                <w:szCs w:val="18"/>
              </w:rPr>
            </w:pPr>
            <w:r w:rsidRPr="009957AE">
              <w:rPr>
                <w:b/>
                <w:bCs/>
                <w:sz w:val="16"/>
                <w:szCs w:val="18"/>
              </w:rPr>
              <w:t>Constantly</w:t>
            </w:r>
          </w:p>
          <w:p w:rsidRPr="009957AE" w:rsidR="00272E00" w:rsidP="00FE6CF1" w:rsidRDefault="00272E00" w14:paraId="1C5EF006" w14:textId="77777777">
            <w:pPr>
              <w:rPr>
                <w:sz w:val="16"/>
                <w:szCs w:val="18"/>
              </w:rPr>
            </w:pPr>
            <w:r w:rsidRPr="009957AE">
              <w:rPr>
                <w:sz w:val="12"/>
                <w:szCs w:val="14"/>
              </w:rPr>
              <w:t>(&gt; 60% of time)</w:t>
            </w:r>
          </w:p>
        </w:tc>
      </w:tr>
      <w:tr w:rsidRPr="009957AE" w:rsidR="00272E00" w:rsidTr="00FE6CF1" w14:paraId="05013FB6" w14:textId="77777777">
        <w:trPr>
          <w:jc w:val="center"/>
        </w:trPr>
        <w:tc>
          <w:tcPr>
            <w:tcW w:w="5929" w:type="dxa"/>
            <w:shd w:val="clear" w:color="auto" w:fill="auto"/>
            <w:vAlign w:val="center"/>
          </w:tcPr>
          <w:p w:rsidRPr="009957AE" w:rsidR="00272E00" w:rsidP="00FE6CF1" w:rsidRDefault="00272E00" w14:paraId="6430450D"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272E00" w:rsidP="00FE6CF1" w:rsidRDefault="00272E00" w14:paraId="2AD5F1DF" w14:textId="77777777">
            <w:pPr>
              <w:rPr>
                <w:sz w:val="16"/>
                <w:szCs w:val="16"/>
              </w:rPr>
            </w:pPr>
          </w:p>
        </w:tc>
        <w:tc>
          <w:tcPr>
            <w:tcW w:w="1314" w:type="dxa"/>
            <w:shd w:val="clear" w:color="auto" w:fill="auto"/>
            <w:vAlign w:val="center"/>
          </w:tcPr>
          <w:p w:rsidRPr="009957AE" w:rsidR="00272E00" w:rsidP="00FE6CF1" w:rsidRDefault="00272E00" w14:paraId="6CACB766" w14:textId="77777777">
            <w:pPr>
              <w:rPr>
                <w:sz w:val="16"/>
                <w:szCs w:val="16"/>
              </w:rPr>
            </w:pPr>
          </w:p>
        </w:tc>
        <w:tc>
          <w:tcPr>
            <w:tcW w:w="1314" w:type="dxa"/>
            <w:shd w:val="clear" w:color="auto" w:fill="auto"/>
            <w:vAlign w:val="center"/>
          </w:tcPr>
          <w:p w:rsidRPr="009957AE" w:rsidR="00272E00" w:rsidP="00FE6CF1" w:rsidRDefault="00272E00" w14:paraId="3904B785" w14:textId="77777777">
            <w:pPr>
              <w:rPr>
                <w:sz w:val="16"/>
                <w:szCs w:val="16"/>
              </w:rPr>
            </w:pPr>
          </w:p>
        </w:tc>
      </w:tr>
      <w:tr w:rsidRPr="009957AE" w:rsidR="00272E00" w:rsidTr="00FE6CF1" w14:paraId="37A87B57" w14:textId="77777777">
        <w:trPr>
          <w:jc w:val="center"/>
        </w:trPr>
        <w:tc>
          <w:tcPr>
            <w:tcW w:w="5929" w:type="dxa"/>
            <w:shd w:val="clear" w:color="auto" w:fill="auto"/>
            <w:vAlign w:val="center"/>
          </w:tcPr>
          <w:p w:rsidRPr="009957AE" w:rsidR="00272E00" w:rsidP="00FE6CF1" w:rsidRDefault="00272E00" w14:paraId="1BF5ED28"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272E00" w:rsidP="00FE6CF1" w:rsidRDefault="00272E00" w14:paraId="4497C84F" w14:textId="77777777">
            <w:pPr>
              <w:rPr>
                <w:sz w:val="16"/>
                <w:szCs w:val="16"/>
              </w:rPr>
            </w:pPr>
          </w:p>
        </w:tc>
        <w:tc>
          <w:tcPr>
            <w:tcW w:w="1314" w:type="dxa"/>
            <w:shd w:val="clear" w:color="auto" w:fill="auto"/>
            <w:vAlign w:val="center"/>
          </w:tcPr>
          <w:p w:rsidRPr="009957AE" w:rsidR="00272E00" w:rsidP="00FE6CF1" w:rsidRDefault="00272E00" w14:paraId="0DEC620F" w14:textId="77777777">
            <w:pPr>
              <w:rPr>
                <w:sz w:val="16"/>
                <w:szCs w:val="16"/>
              </w:rPr>
            </w:pPr>
          </w:p>
        </w:tc>
        <w:tc>
          <w:tcPr>
            <w:tcW w:w="1314" w:type="dxa"/>
            <w:shd w:val="clear" w:color="auto" w:fill="auto"/>
            <w:vAlign w:val="center"/>
          </w:tcPr>
          <w:p w:rsidRPr="009957AE" w:rsidR="00272E00" w:rsidP="00FE6CF1" w:rsidRDefault="00272E00" w14:paraId="407A8761" w14:textId="77777777">
            <w:pPr>
              <w:rPr>
                <w:sz w:val="16"/>
                <w:szCs w:val="16"/>
              </w:rPr>
            </w:pPr>
          </w:p>
        </w:tc>
      </w:tr>
      <w:tr w:rsidRPr="009957AE" w:rsidR="00272E00" w:rsidTr="00FE6CF1" w14:paraId="096CCFF7" w14:textId="77777777">
        <w:trPr>
          <w:jc w:val="center"/>
        </w:trPr>
        <w:tc>
          <w:tcPr>
            <w:tcW w:w="5929" w:type="dxa"/>
            <w:shd w:val="clear" w:color="auto" w:fill="auto"/>
            <w:vAlign w:val="center"/>
          </w:tcPr>
          <w:p w:rsidRPr="009957AE" w:rsidR="00272E00" w:rsidP="00FE6CF1" w:rsidRDefault="00272E00" w14:paraId="5590900C" w14:textId="77777777">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rsidRPr="009957AE" w:rsidR="00272E00" w:rsidP="00FE6CF1" w:rsidRDefault="00272E00" w14:paraId="25F2F53A" w14:textId="77777777">
            <w:pPr>
              <w:rPr>
                <w:sz w:val="16"/>
                <w:szCs w:val="16"/>
              </w:rPr>
            </w:pPr>
          </w:p>
        </w:tc>
        <w:tc>
          <w:tcPr>
            <w:tcW w:w="1314" w:type="dxa"/>
            <w:shd w:val="clear" w:color="auto" w:fill="auto"/>
            <w:vAlign w:val="center"/>
          </w:tcPr>
          <w:p w:rsidRPr="009957AE" w:rsidR="00272E00" w:rsidP="00FE6CF1" w:rsidRDefault="00272E00" w14:paraId="74B675E1" w14:textId="77777777">
            <w:pPr>
              <w:rPr>
                <w:sz w:val="16"/>
                <w:szCs w:val="16"/>
              </w:rPr>
            </w:pPr>
          </w:p>
        </w:tc>
        <w:tc>
          <w:tcPr>
            <w:tcW w:w="1314" w:type="dxa"/>
            <w:shd w:val="clear" w:color="auto" w:fill="auto"/>
            <w:vAlign w:val="center"/>
          </w:tcPr>
          <w:p w:rsidRPr="009957AE" w:rsidR="00272E00" w:rsidP="00FE6CF1" w:rsidRDefault="00272E00" w14:paraId="16D52157" w14:textId="77777777">
            <w:pPr>
              <w:rPr>
                <w:sz w:val="16"/>
                <w:szCs w:val="16"/>
              </w:rPr>
            </w:pPr>
          </w:p>
        </w:tc>
      </w:tr>
      <w:tr w:rsidRPr="009957AE" w:rsidR="00272E00" w:rsidTr="00FE6CF1" w14:paraId="5395F720" w14:textId="77777777">
        <w:trPr>
          <w:jc w:val="center"/>
        </w:trPr>
        <w:tc>
          <w:tcPr>
            <w:tcW w:w="5929" w:type="dxa"/>
            <w:shd w:val="clear" w:color="auto" w:fill="auto"/>
            <w:vAlign w:val="center"/>
          </w:tcPr>
          <w:p w:rsidRPr="009957AE" w:rsidR="00272E00" w:rsidP="00FE6CF1" w:rsidRDefault="00272E00" w14:paraId="2E72E38A"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272E00" w:rsidP="00FE6CF1" w:rsidRDefault="00272E00" w14:paraId="088FF071"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1507C139"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658C5496" w14:textId="77777777">
            <w:pPr>
              <w:rPr>
                <w:sz w:val="16"/>
                <w:szCs w:val="16"/>
              </w:rPr>
            </w:pPr>
          </w:p>
        </w:tc>
      </w:tr>
      <w:tr w:rsidRPr="009957AE" w:rsidR="00272E00" w:rsidTr="00FE6CF1" w14:paraId="24E7123F" w14:textId="77777777">
        <w:trPr>
          <w:jc w:val="center"/>
        </w:trPr>
        <w:tc>
          <w:tcPr>
            <w:tcW w:w="5929" w:type="dxa"/>
            <w:tcBorders>
              <w:bottom w:val="nil"/>
            </w:tcBorders>
            <w:shd w:val="clear" w:color="auto" w:fill="auto"/>
            <w:vAlign w:val="center"/>
          </w:tcPr>
          <w:p w:rsidRPr="009957AE" w:rsidR="00272E00" w:rsidP="00FE6CF1" w:rsidRDefault="00272E00" w14:paraId="3B367166"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color="auto" w:sz="4" w:space="0"/>
            </w:tcBorders>
            <w:shd w:val="clear" w:color="auto" w:fill="auto"/>
            <w:vAlign w:val="center"/>
          </w:tcPr>
          <w:p w:rsidRPr="009957AE" w:rsidR="00272E00" w:rsidP="00FE6CF1" w:rsidRDefault="00272E00" w14:paraId="32A929AD"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1EB0A09A"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790DE3BF" w14:textId="77777777">
            <w:pPr>
              <w:rPr>
                <w:sz w:val="16"/>
                <w:szCs w:val="16"/>
              </w:rPr>
            </w:pPr>
          </w:p>
        </w:tc>
      </w:tr>
      <w:tr w:rsidRPr="009957AE" w:rsidR="00272E00" w:rsidTr="00FE6CF1" w14:paraId="0CFA71BF" w14:textId="77777777">
        <w:trPr>
          <w:jc w:val="center"/>
        </w:trPr>
        <w:tc>
          <w:tcPr>
            <w:tcW w:w="5929" w:type="dxa"/>
            <w:shd w:val="clear" w:color="auto" w:fill="auto"/>
            <w:vAlign w:val="center"/>
          </w:tcPr>
          <w:p w:rsidRPr="009957AE" w:rsidR="00272E00" w:rsidP="00FE6CF1" w:rsidRDefault="00272E00" w14:paraId="4FB3B81A" w14:textId="77777777">
            <w:pPr>
              <w:rPr>
                <w:sz w:val="16"/>
                <w:szCs w:val="16"/>
              </w:rPr>
            </w:pPr>
            <w:r w:rsidRPr="009957AE">
              <w:rPr>
                <w:sz w:val="16"/>
                <w:szCs w:val="16"/>
              </w:rPr>
              <w:t>Frequent hand washing</w:t>
            </w:r>
          </w:p>
        </w:tc>
        <w:tc>
          <w:tcPr>
            <w:tcW w:w="1313" w:type="dxa"/>
            <w:shd w:val="clear" w:color="auto" w:fill="auto"/>
            <w:vAlign w:val="center"/>
          </w:tcPr>
          <w:p w:rsidRPr="009957AE" w:rsidR="00272E00" w:rsidP="00FE6CF1" w:rsidRDefault="00272E00" w14:paraId="3CAAA6A5" w14:textId="77777777">
            <w:pPr>
              <w:rPr>
                <w:sz w:val="16"/>
                <w:szCs w:val="16"/>
              </w:rPr>
            </w:pPr>
          </w:p>
        </w:tc>
        <w:tc>
          <w:tcPr>
            <w:tcW w:w="1314" w:type="dxa"/>
            <w:shd w:val="clear" w:color="auto" w:fill="auto"/>
            <w:vAlign w:val="center"/>
          </w:tcPr>
          <w:p w:rsidRPr="009957AE" w:rsidR="00272E00" w:rsidP="00FE6CF1" w:rsidRDefault="00272E00" w14:paraId="79C7E2AD" w14:textId="77777777">
            <w:pPr>
              <w:rPr>
                <w:sz w:val="16"/>
                <w:szCs w:val="16"/>
              </w:rPr>
            </w:pPr>
          </w:p>
        </w:tc>
        <w:tc>
          <w:tcPr>
            <w:tcW w:w="1314" w:type="dxa"/>
            <w:shd w:val="clear" w:color="auto" w:fill="auto"/>
            <w:vAlign w:val="center"/>
          </w:tcPr>
          <w:p w:rsidRPr="009957AE" w:rsidR="00272E00" w:rsidP="00FE6CF1" w:rsidRDefault="00272E00" w14:paraId="045005C8" w14:textId="77777777">
            <w:pPr>
              <w:rPr>
                <w:sz w:val="16"/>
                <w:szCs w:val="16"/>
              </w:rPr>
            </w:pPr>
          </w:p>
        </w:tc>
      </w:tr>
      <w:tr w:rsidRPr="009957AE" w:rsidR="00272E00" w:rsidTr="00FE6CF1" w14:paraId="75D18117" w14:textId="77777777">
        <w:trPr>
          <w:jc w:val="center"/>
        </w:trPr>
        <w:tc>
          <w:tcPr>
            <w:tcW w:w="5929" w:type="dxa"/>
            <w:tcBorders>
              <w:bottom w:val="single" w:color="auto" w:sz="4" w:space="0"/>
            </w:tcBorders>
            <w:shd w:val="clear" w:color="auto" w:fill="auto"/>
            <w:vAlign w:val="center"/>
          </w:tcPr>
          <w:p w:rsidRPr="009957AE" w:rsidR="00272E00" w:rsidP="00FE6CF1" w:rsidRDefault="00272E00" w14:paraId="7EEA66AD"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272E00" w:rsidP="00FE6CF1" w:rsidRDefault="00272E00" w14:paraId="01720731"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0E8A9E86"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76F0253D" w14:textId="77777777">
            <w:pPr>
              <w:rPr>
                <w:sz w:val="16"/>
                <w:szCs w:val="16"/>
              </w:rPr>
            </w:pPr>
          </w:p>
        </w:tc>
      </w:tr>
      <w:tr w:rsidRPr="009957AE" w:rsidR="00272E00" w:rsidTr="00FE6CF1" w14:paraId="4EA8E859" w14:textId="77777777">
        <w:trPr>
          <w:jc w:val="center"/>
        </w:trPr>
        <w:tc>
          <w:tcPr>
            <w:tcW w:w="9870" w:type="dxa"/>
            <w:gridSpan w:val="4"/>
            <w:shd w:val="clear" w:color="auto" w:fill="D9D9D9"/>
            <w:vAlign w:val="center"/>
          </w:tcPr>
          <w:p w:rsidRPr="009957AE" w:rsidR="00272E00" w:rsidP="00FE6CF1" w:rsidRDefault="00272E00" w14:paraId="0152558E" w14:textId="77777777">
            <w:pPr>
              <w:rPr>
                <w:sz w:val="16"/>
                <w:szCs w:val="16"/>
              </w:rPr>
            </w:pPr>
            <w:r w:rsidRPr="009957AE">
              <w:rPr>
                <w:b/>
                <w:bCs/>
                <w:sz w:val="16"/>
                <w:szCs w:val="16"/>
              </w:rPr>
              <w:t>EQUIPMENT/TOOLS/MACHINES USED</w:t>
            </w:r>
          </w:p>
        </w:tc>
      </w:tr>
      <w:tr w:rsidRPr="009957AE" w:rsidR="00272E00" w:rsidTr="00FE6CF1" w14:paraId="2E4A3B80" w14:textId="77777777">
        <w:trPr>
          <w:jc w:val="center"/>
        </w:trPr>
        <w:tc>
          <w:tcPr>
            <w:tcW w:w="5929" w:type="dxa"/>
            <w:shd w:val="clear" w:color="auto" w:fill="auto"/>
            <w:vAlign w:val="center"/>
          </w:tcPr>
          <w:p w:rsidRPr="009957AE" w:rsidR="00272E00" w:rsidP="00FE6CF1" w:rsidRDefault="00272E00" w14:paraId="40E68E47"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272E00" w:rsidP="00FE6CF1" w:rsidRDefault="00272E00" w14:paraId="67ED06F8" w14:textId="77777777">
            <w:pPr>
              <w:rPr>
                <w:sz w:val="16"/>
                <w:szCs w:val="16"/>
              </w:rPr>
            </w:pPr>
          </w:p>
        </w:tc>
        <w:tc>
          <w:tcPr>
            <w:tcW w:w="1314" w:type="dxa"/>
            <w:shd w:val="clear" w:color="auto" w:fill="auto"/>
            <w:vAlign w:val="center"/>
          </w:tcPr>
          <w:p w:rsidRPr="009957AE" w:rsidR="00272E00" w:rsidP="00FE6CF1" w:rsidRDefault="00272E00" w14:paraId="0B313562" w14:textId="77777777">
            <w:pPr>
              <w:rPr>
                <w:sz w:val="16"/>
                <w:szCs w:val="16"/>
              </w:rPr>
            </w:pPr>
          </w:p>
        </w:tc>
        <w:tc>
          <w:tcPr>
            <w:tcW w:w="1314" w:type="dxa"/>
            <w:shd w:val="clear" w:color="auto" w:fill="auto"/>
            <w:vAlign w:val="center"/>
          </w:tcPr>
          <w:p w:rsidRPr="009957AE" w:rsidR="00272E00" w:rsidP="00FE6CF1" w:rsidRDefault="00272E00" w14:paraId="79D9A98B" w14:textId="77777777">
            <w:pPr>
              <w:rPr>
                <w:sz w:val="16"/>
                <w:szCs w:val="16"/>
              </w:rPr>
            </w:pPr>
          </w:p>
        </w:tc>
      </w:tr>
      <w:tr w:rsidRPr="009957AE" w:rsidR="00272E00" w:rsidTr="00FE6CF1" w14:paraId="11E0C4A1" w14:textId="77777777">
        <w:trPr>
          <w:jc w:val="center"/>
        </w:trPr>
        <w:tc>
          <w:tcPr>
            <w:tcW w:w="5929" w:type="dxa"/>
            <w:shd w:val="clear" w:color="auto" w:fill="auto"/>
            <w:vAlign w:val="center"/>
          </w:tcPr>
          <w:p w:rsidRPr="009957AE" w:rsidR="00272E00" w:rsidP="00FE6CF1" w:rsidRDefault="00272E00" w14:paraId="70D956AB" w14:textId="77777777">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272E00" w:rsidP="00FE6CF1" w:rsidRDefault="00272E00" w14:paraId="5CDECEA9" w14:textId="77777777">
            <w:pPr>
              <w:rPr>
                <w:sz w:val="16"/>
                <w:szCs w:val="16"/>
              </w:rPr>
            </w:pPr>
          </w:p>
        </w:tc>
        <w:tc>
          <w:tcPr>
            <w:tcW w:w="1314" w:type="dxa"/>
            <w:shd w:val="clear" w:color="auto" w:fill="auto"/>
            <w:vAlign w:val="center"/>
          </w:tcPr>
          <w:p w:rsidRPr="009957AE" w:rsidR="00272E00" w:rsidP="00FE6CF1" w:rsidRDefault="00272E00" w14:paraId="6AAB2300" w14:textId="77777777">
            <w:pPr>
              <w:rPr>
                <w:sz w:val="16"/>
                <w:szCs w:val="16"/>
              </w:rPr>
            </w:pPr>
          </w:p>
        </w:tc>
        <w:tc>
          <w:tcPr>
            <w:tcW w:w="1314" w:type="dxa"/>
            <w:shd w:val="clear" w:color="auto" w:fill="auto"/>
            <w:vAlign w:val="center"/>
          </w:tcPr>
          <w:p w:rsidRPr="009957AE" w:rsidR="00272E00" w:rsidP="00FE6CF1" w:rsidRDefault="00272E00" w14:paraId="426AAFA2" w14:textId="77777777">
            <w:pPr>
              <w:rPr>
                <w:sz w:val="16"/>
                <w:szCs w:val="16"/>
              </w:rPr>
            </w:pPr>
          </w:p>
        </w:tc>
      </w:tr>
      <w:tr w:rsidRPr="009957AE" w:rsidR="00272E00" w:rsidTr="00FE6CF1" w14:paraId="5A33C69D" w14:textId="77777777">
        <w:trPr>
          <w:jc w:val="center"/>
        </w:trPr>
        <w:tc>
          <w:tcPr>
            <w:tcW w:w="5929" w:type="dxa"/>
            <w:shd w:val="clear" w:color="auto" w:fill="auto"/>
            <w:vAlign w:val="center"/>
          </w:tcPr>
          <w:p w:rsidRPr="009957AE" w:rsidR="00272E00" w:rsidP="00FE6CF1" w:rsidRDefault="00272E00" w14:paraId="76E401BE"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272E00" w:rsidP="00FE6CF1" w:rsidRDefault="00272E00" w14:paraId="2423CB23" w14:textId="77777777">
            <w:pPr>
              <w:rPr>
                <w:sz w:val="16"/>
                <w:szCs w:val="16"/>
              </w:rPr>
            </w:pPr>
          </w:p>
        </w:tc>
        <w:tc>
          <w:tcPr>
            <w:tcW w:w="1314" w:type="dxa"/>
            <w:shd w:val="clear" w:color="auto" w:fill="auto"/>
            <w:vAlign w:val="center"/>
          </w:tcPr>
          <w:p w:rsidRPr="009957AE" w:rsidR="00272E00" w:rsidP="00FE6CF1" w:rsidRDefault="00272E00" w14:paraId="0C34D3F6" w14:textId="77777777">
            <w:pPr>
              <w:rPr>
                <w:sz w:val="16"/>
                <w:szCs w:val="16"/>
              </w:rPr>
            </w:pPr>
          </w:p>
        </w:tc>
        <w:tc>
          <w:tcPr>
            <w:tcW w:w="1314" w:type="dxa"/>
            <w:shd w:val="clear" w:color="auto" w:fill="auto"/>
            <w:vAlign w:val="center"/>
          </w:tcPr>
          <w:p w:rsidRPr="009957AE" w:rsidR="00272E00" w:rsidP="00FE6CF1" w:rsidRDefault="00272E00" w14:paraId="61B43A77" w14:textId="77777777">
            <w:pPr>
              <w:rPr>
                <w:sz w:val="16"/>
                <w:szCs w:val="16"/>
              </w:rPr>
            </w:pPr>
          </w:p>
        </w:tc>
      </w:tr>
      <w:tr w:rsidRPr="009957AE" w:rsidR="00272E00" w:rsidTr="00FE6CF1" w14:paraId="1ADA41D3" w14:textId="77777777">
        <w:trPr>
          <w:jc w:val="center"/>
        </w:trPr>
        <w:tc>
          <w:tcPr>
            <w:tcW w:w="5929" w:type="dxa"/>
            <w:tcBorders>
              <w:bottom w:val="single" w:color="auto" w:sz="4" w:space="0"/>
            </w:tcBorders>
            <w:shd w:val="clear" w:color="auto" w:fill="auto"/>
            <w:vAlign w:val="center"/>
          </w:tcPr>
          <w:p w:rsidRPr="009957AE" w:rsidR="00272E00" w:rsidP="00FE6CF1" w:rsidRDefault="00272E00" w14:paraId="0F5757A5"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272E00" w:rsidP="00FE6CF1" w:rsidRDefault="00272E00" w14:paraId="24CA09EB"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75EB3FF4"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5D016DB3" w14:textId="77777777">
            <w:pPr>
              <w:rPr>
                <w:sz w:val="16"/>
                <w:szCs w:val="16"/>
              </w:rPr>
            </w:pPr>
          </w:p>
        </w:tc>
      </w:tr>
      <w:tr w:rsidRPr="009957AE" w:rsidR="00272E00" w:rsidTr="00FE6CF1" w14:paraId="4491F815" w14:textId="77777777">
        <w:trPr>
          <w:jc w:val="center"/>
        </w:trPr>
        <w:tc>
          <w:tcPr>
            <w:tcW w:w="9870" w:type="dxa"/>
            <w:gridSpan w:val="4"/>
            <w:shd w:val="clear" w:color="auto" w:fill="D9D9D9" w:themeFill="background1" w:themeFillShade="D9"/>
            <w:vAlign w:val="center"/>
          </w:tcPr>
          <w:p w:rsidRPr="009957AE" w:rsidR="00272E00" w:rsidP="00FE6CF1" w:rsidRDefault="00272E00" w14:paraId="421BEE4E" w14:textId="77777777">
            <w:pPr>
              <w:rPr>
                <w:sz w:val="16"/>
                <w:szCs w:val="16"/>
              </w:rPr>
            </w:pPr>
            <w:r w:rsidRPr="009957AE">
              <w:rPr>
                <w:b/>
                <w:bCs/>
                <w:sz w:val="16"/>
                <w:szCs w:val="16"/>
              </w:rPr>
              <w:t>PHYSICAL ABILITIES</w:t>
            </w:r>
          </w:p>
        </w:tc>
      </w:tr>
      <w:tr w:rsidRPr="009957AE" w:rsidR="00272E00" w:rsidTr="00FE6CF1" w14:paraId="1118F0C6" w14:textId="77777777">
        <w:trPr>
          <w:jc w:val="center"/>
        </w:trPr>
        <w:tc>
          <w:tcPr>
            <w:tcW w:w="5929" w:type="dxa"/>
            <w:shd w:val="clear" w:color="auto" w:fill="auto"/>
            <w:vAlign w:val="center"/>
          </w:tcPr>
          <w:p w:rsidRPr="009957AE" w:rsidR="00272E00" w:rsidP="00FE6CF1" w:rsidRDefault="00272E00" w14:paraId="2EE71DFD" w14:textId="77777777">
            <w:pPr>
              <w:rPr>
                <w:sz w:val="16"/>
                <w:szCs w:val="16"/>
              </w:rPr>
            </w:pPr>
            <w:r w:rsidRPr="009957AE">
              <w:rPr>
                <w:sz w:val="16"/>
                <w:szCs w:val="16"/>
              </w:rPr>
              <w:t>Load manual handling</w:t>
            </w:r>
          </w:p>
        </w:tc>
        <w:tc>
          <w:tcPr>
            <w:tcW w:w="1313" w:type="dxa"/>
            <w:shd w:val="clear" w:color="auto" w:fill="auto"/>
            <w:vAlign w:val="center"/>
          </w:tcPr>
          <w:p w:rsidRPr="009957AE" w:rsidR="00272E00" w:rsidP="00FE6CF1" w:rsidRDefault="00272E00" w14:paraId="73763D03" w14:textId="77777777">
            <w:pPr>
              <w:rPr>
                <w:sz w:val="16"/>
                <w:szCs w:val="16"/>
              </w:rPr>
            </w:pPr>
          </w:p>
        </w:tc>
        <w:tc>
          <w:tcPr>
            <w:tcW w:w="1314" w:type="dxa"/>
            <w:shd w:val="clear" w:color="auto" w:fill="auto"/>
            <w:vAlign w:val="center"/>
          </w:tcPr>
          <w:p w:rsidRPr="009957AE" w:rsidR="00272E00" w:rsidP="00FE6CF1" w:rsidRDefault="00272E00" w14:paraId="1A0F8E95" w14:textId="77777777">
            <w:pPr>
              <w:rPr>
                <w:sz w:val="16"/>
                <w:szCs w:val="16"/>
              </w:rPr>
            </w:pPr>
          </w:p>
        </w:tc>
        <w:tc>
          <w:tcPr>
            <w:tcW w:w="1314" w:type="dxa"/>
            <w:shd w:val="clear" w:color="auto" w:fill="auto"/>
            <w:vAlign w:val="center"/>
          </w:tcPr>
          <w:p w:rsidRPr="009957AE" w:rsidR="00272E00" w:rsidP="00FE6CF1" w:rsidRDefault="00272E00" w14:paraId="61DDB295" w14:textId="77777777">
            <w:pPr>
              <w:rPr>
                <w:sz w:val="16"/>
                <w:szCs w:val="16"/>
              </w:rPr>
            </w:pPr>
          </w:p>
        </w:tc>
      </w:tr>
      <w:tr w:rsidRPr="009957AE" w:rsidR="00272E00" w:rsidTr="00FE6CF1" w14:paraId="4EBE87C8" w14:textId="77777777">
        <w:trPr>
          <w:jc w:val="center"/>
        </w:trPr>
        <w:tc>
          <w:tcPr>
            <w:tcW w:w="5929" w:type="dxa"/>
            <w:shd w:val="clear" w:color="auto" w:fill="auto"/>
            <w:vAlign w:val="center"/>
          </w:tcPr>
          <w:p w:rsidRPr="009957AE" w:rsidR="00272E00" w:rsidP="00FE6CF1" w:rsidRDefault="00272E00" w14:paraId="04D98BF6"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272E00" w:rsidP="00FE6CF1" w:rsidRDefault="00272E00" w14:paraId="28DB2067" w14:textId="77777777">
            <w:pPr>
              <w:rPr>
                <w:sz w:val="16"/>
                <w:szCs w:val="16"/>
              </w:rPr>
            </w:pPr>
          </w:p>
        </w:tc>
        <w:tc>
          <w:tcPr>
            <w:tcW w:w="1314" w:type="dxa"/>
            <w:shd w:val="clear" w:color="auto" w:fill="auto"/>
            <w:vAlign w:val="center"/>
          </w:tcPr>
          <w:p w:rsidRPr="009957AE" w:rsidR="00272E00" w:rsidP="00FE6CF1" w:rsidRDefault="00272E00" w14:paraId="7976E68E" w14:textId="77777777">
            <w:pPr>
              <w:rPr>
                <w:sz w:val="16"/>
                <w:szCs w:val="16"/>
              </w:rPr>
            </w:pPr>
          </w:p>
        </w:tc>
        <w:tc>
          <w:tcPr>
            <w:tcW w:w="1314" w:type="dxa"/>
            <w:shd w:val="clear" w:color="auto" w:fill="auto"/>
            <w:vAlign w:val="center"/>
          </w:tcPr>
          <w:p w:rsidRPr="009957AE" w:rsidR="00272E00" w:rsidP="00FE6CF1" w:rsidRDefault="00272E00" w14:paraId="6177DF4D" w14:textId="77777777">
            <w:pPr>
              <w:rPr>
                <w:sz w:val="16"/>
                <w:szCs w:val="16"/>
              </w:rPr>
            </w:pPr>
          </w:p>
        </w:tc>
      </w:tr>
      <w:tr w:rsidRPr="009957AE" w:rsidR="00272E00" w:rsidTr="00FE6CF1" w14:paraId="268B4C4B" w14:textId="77777777">
        <w:trPr>
          <w:jc w:val="center"/>
        </w:trPr>
        <w:tc>
          <w:tcPr>
            <w:tcW w:w="5929" w:type="dxa"/>
            <w:shd w:val="clear" w:color="auto" w:fill="auto"/>
            <w:vAlign w:val="center"/>
          </w:tcPr>
          <w:p w:rsidRPr="009957AE" w:rsidR="00272E00" w:rsidP="00FE6CF1" w:rsidRDefault="00272E00" w14:paraId="7E6BD254" w14:textId="77777777">
            <w:pPr>
              <w:rPr>
                <w:sz w:val="16"/>
                <w:szCs w:val="16"/>
              </w:rPr>
            </w:pPr>
            <w:r w:rsidRPr="009957AE">
              <w:rPr>
                <w:sz w:val="16"/>
                <w:szCs w:val="16"/>
              </w:rPr>
              <w:t>Repetitive pulling/pushing</w:t>
            </w:r>
          </w:p>
        </w:tc>
        <w:tc>
          <w:tcPr>
            <w:tcW w:w="1313" w:type="dxa"/>
            <w:shd w:val="clear" w:color="auto" w:fill="auto"/>
            <w:vAlign w:val="center"/>
          </w:tcPr>
          <w:p w:rsidRPr="009957AE" w:rsidR="00272E00" w:rsidP="00FE6CF1" w:rsidRDefault="00272E00" w14:paraId="0970D615" w14:textId="77777777">
            <w:pPr>
              <w:rPr>
                <w:sz w:val="16"/>
                <w:szCs w:val="16"/>
              </w:rPr>
            </w:pPr>
          </w:p>
        </w:tc>
        <w:tc>
          <w:tcPr>
            <w:tcW w:w="1314" w:type="dxa"/>
            <w:shd w:val="clear" w:color="auto" w:fill="auto"/>
            <w:vAlign w:val="center"/>
          </w:tcPr>
          <w:p w:rsidRPr="009957AE" w:rsidR="00272E00" w:rsidP="00FE6CF1" w:rsidRDefault="00272E00" w14:paraId="48D196F4" w14:textId="77777777">
            <w:pPr>
              <w:rPr>
                <w:sz w:val="16"/>
                <w:szCs w:val="16"/>
              </w:rPr>
            </w:pPr>
          </w:p>
        </w:tc>
        <w:tc>
          <w:tcPr>
            <w:tcW w:w="1314" w:type="dxa"/>
            <w:shd w:val="clear" w:color="auto" w:fill="auto"/>
            <w:vAlign w:val="center"/>
          </w:tcPr>
          <w:p w:rsidRPr="009957AE" w:rsidR="00272E00" w:rsidP="00FE6CF1" w:rsidRDefault="00272E00" w14:paraId="2B98F8BE" w14:textId="77777777">
            <w:pPr>
              <w:rPr>
                <w:sz w:val="16"/>
                <w:szCs w:val="16"/>
              </w:rPr>
            </w:pPr>
          </w:p>
        </w:tc>
      </w:tr>
      <w:tr w:rsidRPr="009957AE" w:rsidR="00272E00" w:rsidTr="00FE6CF1" w14:paraId="4B238DC6" w14:textId="77777777">
        <w:trPr>
          <w:jc w:val="center"/>
        </w:trPr>
        <w:tc>
          <w:tcPr>
            <w:tcW w:w="5929" w:type="dxa"/>
            <w:shd w:val="clear" w:color="auto" w:fill="auto"/>
            <w:vAlign w:val="center"/>
          </w:tcPr>
          <w:p w:rsidRPr="009957AE" w:rsidR="00272E00" w:rsidP="00FE6CF1" w:rsidRDefault="00272E00" w14:paraId="48FAA6B9" w14:textId="77777777">
            <w:pPr>
              <w:rPr>
                <w:sz w:val="16"/>
                <w:szCs w:val="16"/>
              </w:rPr>
            </w:pPr>
            <w:r w:rsidRPr="009957AE">
              <w:rPr>
                <w:sz w:val="16"/>
                <w:szCs w:val="16"/>
              </w:rPr>
              <w:t>Repetitive lifting</w:t>
            </w:r>
          </w:p>
        </w:tc>
        <w:tc>
          <w:tcPr>
            <w:tcW w:w="1313" w:type="dxa"/>
            <w:shd w:val="clear" w:color="auto" w:fill="auto"/>
            <w:vAlign w:val="center"/>
          </w:tcPr>
          <w:p w:rsidRPr="009957AE" w:rsidR="00272E00" w:rsidP="00FE6CF1" w:rsidRDefault="00272E00" w14:paraId="52DADA01" w14:textId="77777777">
            <w:pPr>
              <w:rPr>
                <w:sz w:val="16"/>
                <w:szCs w:val="16"/>
              </w:rPr>
            </w:pPr>
          </w:p>
        </w:tc>
        <w:tc>
          <w:tcPr>
            <w:tcW w:w="1314" w:type="dxa"/>
            <w:shd w:val="clear" w:color="auto" w:fill="auto"/>
            <w:vAlign w:val="center"/>
          </w:tcPr>
          <w:p w:rsidRPr="009957AE" w:rsidR="00272E00" w:rsidP="00FE6CF1" w:rsidRDefault="00272E00" w14:paraId="30EA2730" w14:textId="77777777">
            <w:pPr>
              <w:rPr>
                <w:sz w:val="16"/>
                <w:szCs w:val="16"/>
              </w:rPr>
            </w:pPr>
          </w:p>
        </w:tc>
        <w:tc>
          <w:tcPr>
            <w:tcW w:w="1314" w:type="dxa"/>
            <w:shd w:val="clear" w:color="auto" w:fill="auto"/>
            <w:vAlign w:val="center"/>
          </w:tcPr>
          <w:p w:rsidRPr="009957AE" w:rsidR="00272E00" w:rsidP="00FE6CF1" w:rsidRDefault="00272E00" w14:paraId="21EE3993" w14:textId="77777777">
            <w:pPr>
              <w:rPr>
                <w:sz w:val="16"/>
                <w:szCs w:val="16"/>
              </w:rPr>
            </w:pPr>
          </w:p>
        </w:tc>
      </w:tr>
      <w:tr w:rsidRPr="009957AE" w:rsidR="00272E00" w:rsidTr="00FE6CF1" w14:paraId="76A40BF9" w14:textId="77777777">
        <w:trPr>
          <w:jc w:val="center"/>
        </w:trPr>
        <w:tc>
          <w:tcPr>
            <w:tcW w:w="5929" w:type="dxa"/>
            <w:shd w:val="clear" w:color="auto" w:fill="auto"/>
            <w:vAlign w:val="center"/>
          </w:tcPr>
          <w:p w:rsidRPr="009957AE" w:rsidR="00272E00" w:rsidP="00FE6CF1" w:rsidRDefault="00272E00" w14:paraId="2E02C8CF"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272E00" w:rsidP="00FE6CF1" w:rsidRDefault="00272E00" w14:paraId="3BDE8BE9" w14:textId="77777777">
            <w:pPr>
              <w:rPr>
                <w:sz w:val="16"/>
                <w:szCs w:val="16"/>
              </w:rPr>
            </w:pPr>
          </w:p>
        </w:tc>
        <w:tc>
          <w:tcPr>
            <w:tcW w:w="1314" w:type="dxa"/>
            <w:shd w:val="clear" w:color="auto" w:fill="auto"/>
            <w:vAlign w:val="center"/>
          </w:tcPr>
          <w:p w:rsidRPr="009957AE" w:rsidR="00272E00" w:rsidP="00FE6CF1" w:rsidRDefault="00272E00" w14:paraId="63AA33E6" w14:textId="77777777">
            <w:pPr>
              <w:rPr>
                <w:sz w:val="16"/>
                <w:szCs w:val="16"/>
              </w:rPr>
            </w:pPr>
          </w:p>
        </w:tc>
        <w:tc>
          <w:tcPr>
            <w:tcW w:w="1314" w:type="dxa"/>
            <w:shd w:val="clear" w:color="auto" w:fill="auto"/>
            <w:vAlign w:val="center"/>
          </w:tcPr>
          <w:p w:rsidRPr="009957AE" w:rsidR="00272E00" w:rsidP="00FE6CF1" w:rsidRDefault="00272E00" w14:paraId="1395D89F" w14:textId="77777777">
            <w:pPr>
              <w:rPr>
                <w:sz w:val="16"/>
                <w:szCs w:val="16"/>
              </w:rPr>
            </w:pPr>
          </w:p>
        </w:tc>
      </w:tr>
      <w:tr w:rsidRPr="009957AE" w:rsidR="00272E00" w:rsidTr="00FE6CF1" w14:paraId="2EFE7A93" w14:textId="77777777">
        <w:trPr>
          <w:jc w:val="center"/>
        </w:trPr>
        <w:tc>
          <w:tcPr>
            <w:tcW w:w="5929" w:type="dxa"/>
            <w:shd w:val="clear" w:color="auto" w:fill="auto"/>
            <w:vAlign w:val="center"/>
          </w:tcPr>
          <w:p w:rsidRPr="009957AE" w:rsidR="00272E00" w:rsidP="00FE6CF1" w:rsidRDefault="00272E00" w14:paraId="0E6C42DA"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272E00" w:rsidP="00FE6CF1" w:rsidRDefault="00272E00" w14:paraId="6A4D4E2E" w14:textId="77777777">
            <w:pPr>
              <w:rPr>
                <w:sz w:val="16"/>
                <w:szCs w:val="16"/>
              </w:rPr>
            </w:pPr>
          </w:p>
        </w:tc>
        <w:tc>
          <w:tcPr>
            <w:tcW w:w="1314" w:type="dxa"/>
            <w:shd w:val="clear" w:color="auto" w:fill="auto"/>
            <w:vAlign w:val="center"/>
          </w:tcPr>
          <w:p w:rsidRPr="009957AE" w:rsidR="00272E00" w:rsidP="00FE6CF1" w:rsidRDefault="00272E00" w14:paraId="32BD2243" w14:textId="77777777">
            <w:pPr>
              <w:rPr>
                <w:sz w:val="16"/>
                <w:szCs w:val="16"/>
              </w:rPr>
            </w:pPr>
          </w:p>
        </w:tc>
        <w:tc>
          <w:tcPr>
            <w:tcW w:w="1314" w:type="dxa"/>
            <w:shd w:val="clear" w:color="auto" w:fill="auto"/>
            <w:vAlign w:val="center"/>
          </w:tcPr>
          <w:p w:rsidRPr="009957AE" w:rsidR="00272E00" w:rsidP="00FE6CF1" w:rsidRDefault="00272E00" w14:paraId="1CD83F3B" w14:textId="77777777">
            <w:pPr>
              <w:rPr>
                <w:sz w:val="16"/>
                <w:szCs w:val="16"/>
              </w:rPr>
            </w:pPr>
          </w:p>
        </w:tc>
      </w:tr>
      <w:tr w:rsidRPr="009957AE" w:rsidR="00272E00" w:rsidTr="00FE6CF1" w14:paraId="3D0EB08D" w14:textId="77777777">
        <w:trPr>
          <w:jc w:val="center"/>
        </w:trPr>
        <w:tc>
          <w:tcPr>
            <w:tcW w:w="5929" w:type="dxa"/>
            <w:shd w:val="clear" w:color="auto" w:fill="auto"/>
            <w:vAlign w:val="center"/>
          </w:tcPr>
          <w:p w:rsidRPr="009957AE" w:rsidR="00272E00" w:rsidP="00FE6CF1" w:rsidRDefault="00272E00" w14:paraId="73B11F75"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272E00" w:rsidP="00FE6CF1" w:rsidRDefault="00272E00" w14:paraId="6D10C556" w14:textId="77777777">
            <w:pPr>
              <w:rPr>
                <w:sz w:val="16"/>
                <w:szCs w:val="16"/>
              </w:rPr>
            </w:pPr>
          </w:p>
        </w:tc>
        <w:tc>
          <w:tcPr>
            <w:tcW w:w="1314" w:type="dxa"/>
            <w:shd w:val="clear" w:color="auto" w:fill="auto"/>
            <w:vAlign w:val="center"/>
          </w:tcPr>
          <w:p w:rsidRPr="009957AE" w:rsidR="00272E00" w:rsidP="00FE6CF1" w:rsidRDefault="00272E00" w14:paraId="376F5B92" w14:textId="77777777">
            <w:pPr>
              <w:rPr>
                <w:sz w:val="16"/>
                <w:szCs w:val="16"/>
              </w:rPr>
            </w:pPr>
          </w:p>
        </w:tc>
        <w:tc>
          <w:tcPr>
            <w:tcW w:w="1314" w:type="dxa"/>
            <w:shd w:val="clear" w:color="auto" w:fill="auto"/>
            <w:vAlign w:val="center"/>
          </w:tcPr>
          <w:p w:rsidRPr="009957AE" w:rsidR="00272E00" w:rsidP="00FE6CF1" w:rsidRDefault="00272E00" w14:paraId="4618B619" w14:textId="77777777">
            <w:pPr>
              <w:rPr>
                <w:sz w:val="16"/>
                <w:szCs w:val="16"/>
              </w:rPr>
            </w:pPr>
          </w:p>
        </w:tc>
      </w:tr>
      <w:tr w:rsidRPr="009957AE" w:rsidR="00272E00" w:rsidTr="00FE6CF1" w14:paraId="68C46670" w14:textId="77777777">
        <w:trPr>
          <w:jc w:val="center"/>
        </w:trPr>
        <w:tc>
          <w:tcPr>
            <w:tcW w:w="5929" w:type="dxa"/>
            <w:shd w:val="clear" w:color="auto" w:fill="auto"/>
            <w:vAlign w:val="center"/>
          </w:tcPr>
          <w:p w:rsidRPr="009957AE" w:rsidR="00272E00" w:rsidP="00FE6CF1" w:rsidRDefault="00272E00" w14:paraId="7797F865" w14:textId="77777777">
            <w:pPr>
              <w:rPr>
                <w:sz w:val="16"/>
                <w:szCs w:val="16"/>
              </w:rPr>
            </w:pPr>
            <w:r w:rsidRPr="009957AE">
              <w:rPr>
                <w:sz w:val="16"/>
                <w:szCs w:val="16"/>
              </w:rPr>
              <w:t>Gross motor grips</w:t>
            </w:r>
          </w:p>
        </w:tc>
        <w:tc>
          <w:tcPr>
            <w:tcW w:w="1313" w:type="dxa"/>
            <w:shd w:val="clear" w:color="auto" w:fill="auto"/>
            <w:vAlign w:val="center"/>
          </w:tcPr>
          <w:p w:rsidRPr="009957AE" w:rsidR="00272E00" w:rsidP="00FE6CF1" w:rsidRDefault="00272E00" w14:paraId="1C213F78" w14:textId="77777777">
            <w:pPr>
              <w:rPr>
                <w:sz w:val="16"/>
                <w:szCs w:val="16"/>
              </w:rPr>
            </w:pPr>
          </w:p>
        </w:tc>
        <w:tc>
          <w:tcPr>
            <w:tcW w:w="1314" w:type="dxa"/>
            <w:shd w:val="clear" w:color="auto" w:fill="auto"/>
            <w:vAlign w:val="center"/>
          </w:tcPr>
          <w:p w:rsidRPr="009957AE" w:rsidR="00272E00" w:rsidP="00FE6CF1" w:rsidRDefault="00272E00" w14:paraId="428C8CF9" w14:textId="77777777">
            <w:pPr>
              <w:rPr>
                <w:sz w:val="16"/>
                <w:szCs w:val="16"/>
              </w:rPr>
            </w:pPr>
          </w:p>
        </w:tc>
        <w:tc>
          <w:tcPr>
            <w:tcW w:w="1314" w:type="dxa"/>
            <w:shd w:val="clear" w:color="auto" w:fill="auto"/>
            <w:vAlign w:val="center"/>
          </w:tcPr>
          <w:p w:rsidRPr="009957AE" w:rsidR="00272E00" w:rsidP="00FE6CF1" w:rsidRDefault="00272E00" w14:paraId="25091702" w14:textId="77777777">
            <w:pPr>
              <w:rPr>
                <w:sz w:val="16"/>
                <w:szCs w:val="16"/>
              </w:rPr>
            </w:pPr>
          </w:p>
        </w:tc>
      </w:tr>
      <w:tr w:rsidRPr="009957AE" w:rsidR="00272E00" w:rsidTr="00FE6CF1" w14:paraId="2B61C81D" w14:textId="77777777">
        <w:trPr>
          <w:jc w:val="center"/>
        </w:trPr>
        <w:tc>
          <w:tcPr>
            <w:tcW w:w="5929" w:type="dxa"/>
            <w:shd w:val="clear" w:color="auto" w:fill="auto"/>
            <w:vAlign w:val="center"/>
          </w:tcPr>
          <w:p w:rsidRPr="009957AE" w:rsidR="00272E00" w:rsidP="00FE6CF1" w:rsidRDefault="00272E00" w14:paraId="519AD82A"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272E00" w:rsidP="00FE6CF1" w:rsidRDefault="00272E00" w14:paraId="3C63984D" w14:textId="77777777">
            <w:pPr>
              <w:rPr>
                <w:sz w:val="16"/>
                <w:szCs w:val="16"/>
              </w:rPr>
            </w:pPr>
          </w:p>
        </w:tc>
        <w:tc>
          <w:tcPr>
            <w:tcW w:w="1314" w:type="dxa"/>
            <w:shd w:val="clear" w:color="auto" w:fill="auto"/>
            <w:vAlign w:val="center"/>
          </w:tcPr>
          <w:p w:rsidRPr="009957AE" w:rsidR="00272E00" w:rsidP="00FE6CF1" w:rsidRDefault="00272E00" w14:paraId="53D6A208" w14:textId="77777777">
            <w:pPr>
              <w:rPr>
                <w:sz w:val="16"/>
                <w:szCs w:val="16"/>
              </w:rPr>
            </w:pPr>
          </w:p>
        </w:tc>
        <w:tc>
          <w:tcPr>
            <w:tcW w:w="1314" w:type="dxa"/>
            <w:shd w:val="clear" w:color="auto" w:fill="auto"/>
            <w:vAlign w:val="center"/>
          </w:tcPr>
          <w:p w:rsidRPr="009957AE" w:rsidR="00272E00" w:rsidP="00FE6CF1" w:rsidRDefault="00272E00" w14:paraId="6C12E17F" w14:textId="77777777">
            <w:pPr>
              <w:rPr>
                <w:sz w:val="16"/>
                <w:szCs w:val="16"/>
              </w:rPr>
            </w:pPr>
          </w:p>
        </w:tc>
      </w:tr>
      <w:tr w:rsidRPr="009957AE" w:rsidR="00272E00" w:rsidTr="00FE6CF1" w14:paraId="02B815F6" w14:textId="77777777">
        <w:trPr>
          <w:jc w:val="center"/>
        </w:trPr>
        <w:tc>
          <w:tcPr>
            <w:tcW w:w="5929" w:type="dxa"/>
            <w:shd w:val="clear" w:color="auto" w:fill="auto"/>
            <w:vAlign w:val="center"/>
          </w:tcPr>
          <w:p w:rsidRPr="009957AE" w:rsidR="00272E00" w:rsidP="00FE6CF1" w:rsidRDefault="00272E00" w14:paraId="6146C77E"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272E00" w:rsidP="00FE6CF1" w:rsidRDefault="00272E00" w14:paraId="73600722" w14:textId="77777777">
            <w:pPr>
              <w:rPr>
                <w:sz w:val="16"/>
                <w:szCs w:val="16"/>
              </w:rPr>
            </w:pPr>
          </w:p>
        </w:tc>
        <w:tc>
          <w:tcPr>
            <w:tcW w:w="1314" w:type="dxa"/>
            <w:shd w:val="clear" w:color="auto" w:fill="auto"/>
            <w:vAlign w:val="center"/>
          </w:tcPr>
          <w:p w:rsidRPr="009957AE" w:rsidR="00272E00" w:rsidP="00FE6CF1" w:rsidRDefault="00272E00" w14:paraId="45FEA5CD" w14:textId="77777777">
            <w:pPr>
              <w:rPr>
                <w:sz w:val="16"/>
                <w:szCs w:val="16"/>
              </w:rPr>
            </w:pPr>
          </w:p>
        </w:tc>
        <w:tc>
          <w:tcPr>
            <w:tcW w:w="1314" w:type="dxa"/>
            <w:shd w:val="clear" w:color="auto" w:fill="auto"/>
            <w:vAlign w:val="center"/>
          </w:tcPr>
          <w:p w:rsidRPr="009957AE" w:rsidR="00272E00" w:rsidP="00FE6CF1" w:rsidRDefault="00272E00" w14:paraId="552B8C74" w14:textId="77777777">
            <w:pPr>
              <w:rPr>
                <w:sz w:val="16"/>
                <w:szCs w:val="16"/>
              </w:rPr>
            </w:pPr>
          </w:p>
        </w:tc>
      </w:tr>
      <w:tr w:rsidRPr="009957AE" w:rsidR="00272E00" w:rsidTr="00FE6CF1" w14:paraId="24EED43A" w14:textId="77777777">
        <w:trPr>
          <w:jc w:val="center"/>
        </w:trPr>
        <w:tc>
          <w:tcPr>
            <w:tcW w:w="5929" w:type="dxa"/>
            <w:tcBorders>
              <w:bottom w:val="single" w:color="auto" w:sz="4" w:space="0"/>
            </w:tcBorders>
            <w:shd w:val="clear" w:color="auto" w:fill="auto"/>
            <w:vAlign w:val="center"/>
          </w:tcPr>
          <w:p w:rsidRPr="009957AE" w:rsidR="00272E00" w:rsidP="00FE6CF1" w:rsidRDefault="00272E00" w14:paraId="6B2F2D58"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272E00" w:rsidP="00FE6CF1" w:rsidRDefault="00272E00" w14:paraId="0BEB84E8"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65566D1B" w14:textId="77777777">
            <w:pPr>
              <w:rPr>
                <w:sz w:val="16"/>
                <w:szCs w:val="16"/>
              </w:rPr>
            </w:pPr>
          </w:p>
        </w:tc>
        <w:tc>
          <w:tcPr>
            <w:tcW w:w="1314" w:type="dxa"/>
            <w:tcBorders>
              <w:bottom w:val="single" w:color="auto" w:sz="4" w:space="0"/>
            </w:tcBorders>
            <w:shd w:val="clear" w:color="auto" w:fill="auto"/>
            <w:vAlign w:val="center"/>
          </w:tcPr>
          <w:p w:rsidRPr="009957AE" w:rsidR="00272E00" w:rsidP="00FE6CF1" w:rsidRDefault="00272E00" w14:paraId="3FA480D2" w14:textId="77777777">
            <w:pPr>
              <w:rPr>
                <w:sz w:val="16"/>
                <w:szCs w:val="16"/>
              </w:rPr>
            </w:pPr>
          </w:p>
        </w:tc>
      </w:tr>
      <w:tr w:rsidRPr="009957AE" w:rsidR="00272E00" w:rsidTr="00FE6CF1" w14:paraId="21CC7ABA" w14:textId="77777777">
        <w:trPr>
          <w:jc w:val="center"/>
        </w:trPr>
        <w:tc>
          <w:tcPr>
            <w:tcW w:w="9870" w:type="dxa"/>
            <w:gridSpan w:val="4"/>
            <w:shd w:val="clear" w:color="auto" w:fill="D9D9D9" w:themeFill="background1" w:themeFillShade="D9"/>
            <w:vAlign w:val="center"/>
          </w:tcPr>
          <w:p w:rsidRPr="009957AE" w:rsidR="00272E00" w:rsidP="00FE6CF1" w:rsidRDefault="00272E00" w14:paraId="79508A09" w14:textId="77777777">
            <w:pPr>
              <w:rPr>
                <w:sz w:val="16"/>
                <w:szCs w:val="16"/>
              </w:rPr>
            </w:pPr>
            <w:r w:rsidRPr="009957AE">
              <w:rPr>
                <w:b/>
                <w:bCs/>
                <w:sz w:val="16"/>
                <w:szCs w:val="16"/>
              </w:rPr>
              <w:t>PSYCHOSOCIAL ISSUES</w:t>
            </w:r>
          </w:p>
        </w:tc>
      </w:tr>
      <w:tr w:rsidRPr="009957AE" w:rsidR="00272E00" w:rsidTr="00FE6CF1" w14:paraId="2A375A7B" w14:textId="77777777">
        <w:trPr>
          <w:jc w:val="center"/>
        </w:trPr>
        <w:tc>
          <w:tcPr>
            <w:tcW w:w="5929" w:type="dxa"/>
            <w:shd w:val="clear" w:color="auto" w:fill="auto"/>
            <w:vAlign w:val="center"/>
          </w:tcPr>
          <w:p w:rsidRPr="009957AE" w:rsidR="00272E00" w:rsidP="00FE6CF1" w:rsidRDefault="00272E00" w14:paraId="3C8CE3FF"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272E00" w:rsidP="00FE6CF1" w:rsidRDefault="00272E00" w14:paraId="041390D9" w14:textId="77777777">
            <w:pPr>
              <w:rPr>
                <w:sz w:val="16"/>
                <w:szCs w:val="16"/>
              </w:rPr>
            </w:pPr>
          </w:p>
        </w:tc>
        <w:tc>
          <w:tcPr>
            <w:tcW w:w="1314" w:type="dxa"/>
            <w:shd w:val="clear" w:color="auto" w:fill="auto"/>
            <w:vAlign w:val="center"/>
          </w:tcPr>
          <w:p w:rsidRPr="009957AE" w:rsidR="00272E00" w:rsidP="00FE6CF1" w:rsidRDefault="00272E00" w14:paraId="7DA874D3" w14:textId="77777777">
            <w:pPr>
              <w:rPr>
                <w:sz w:val="16"/>
                <w:szCs w:val="16"/>
              </w:rPr>
            </w:pPr>
          </w:p>
        </w:tc>
        <w:tc>
          <w:tcPr>
            <w:tcW w:w="1314" w:type="dxa"/>
            <w:shd w:val="clear" w:color="auto" w:fill="auto"/>
            <w:vAlign w:val="center"/>
          </w:tcPr>
          <w:p w:rsidRPr="009957AE" w:rsidR="00272E00" w:rsidP="00FE6CF1" w:rsidRDefault="00272E00" w14:paraId="4296B1FF" w14:textId="77777777">
            <w:pPr>
              <w:rPr>
                <w:sz w:val="16"/>
                <w:szCs w:val="16"/>
              </w:rPr>
            </w:pPr>
          </w:p>
        </w:tc>
      </w:tr>
      <w:tr w:rsidRPr="009957AE" w:rsidR="00272E00" w:rsidTr="00FE6CF1" w14:paraId="4E34A2B1" w14:textId="77777777">
        <w:trPr>
          <w:jc w:val="center"/>
        </w:trPr>
        <w:tc>
          <w:tcPr>
            <w:tcW w:w="5929" w:type="dxa"/>
            <w:shd w:val="clear" w:color="auto" w:fill="auto"/>
            <w:vAlign w:val="center"/>
          </w:tcPr>
          <w:p w:rsidRPr="009957AE" w:rsidR="00272E00" w:rsidP="00FE6CF1" w:rsidRDefault="00272E00" w14:paraId="2896E82B" w14:textId="77777777">
            <w:pPr>
              <w:rPr>
                <w:sz w:val="16"/>
                <w:szCs w:val="16"/>
              </w:rPr>
            </w:pPr>
            <w:r w:rsidRPr="009957AE">
              <w:rPr>
                <w:sz w:val="16"/>
                <w:szCs w:val="16"/>
              </w:rPr>
              <w:t>Lone working</w:t>
            </w:r>
          </w:p>
        </w:tc>
        <w:tc>
          <w:tcPr>
            <w:tcW w:w="1313" w:type="dxa"/>
            <w:shd w:val="clear" w:color="auto" w:fill="auto"/>
            <w:vAlign w:val="center"/>
          </w:tcPr>
          <w:p w:rsidRPr="009957AE" w:rsidR="00272E00" w:rsidP="00FE6CF1" w:rsidRDefault="00272E00" w14:paraId="40557809" w14:textId="77777777">
            <w:pPr>
              <w:rPr>
                <w:sz w:val="16"/>
                <w:szCs w:val="16"/>
              </w:rPr>
            </w:pPr>
          </w:p>
        </w:tc>
        <w:tc>
          <w:tcPr>
            <w:tcW w:w="1314" w:type="dxa"/>
            <w:shd w:val="clear" w:color="auto" w:fill="auto"/>
            <w:vAlign w:val="center"/>
          </w:tcPr>
          <w:p w:rsidRPr="009957AE" w:rsidR="00272E00" w:rsidP="00FE6CF1" w:rsidRDefault="00272E00" w14:paraId="29EAD6E0" w14:textId="77777777">
            <w:pPr>
              <w:rPr>
                <w:sz w:val="16"/>
                <w:szCs w:val="16"/>
              </w:rPr>
            </w:pPr>
          </w:p>
        </w:tc>
        <w:tc>
          <w:tcPr>
            <w:tcW w:w="1314" w:type="dxa"/>
            <w:shd w:val="clear" w:color="auto" w:fill="auto"/>
            <w:vAlign w:val="center"/>
          </w:tcPr>
          <w:p w:rsidRPr="009957AE" w:rsidR="00272E00" w:rsidP="00FE6CF1" w:rsidRDefault="00272E00" w14:paraId="31420E8A" w14:textId="77777777">
            <w:pPr>
              <w:rPr>
                <w:sz w:val="16"/>
                <w:szCs w:val="16"/>
              </w:rPr>
            </w:pPr>
          </w:p>
        </w:tc>
      </w:tr>
      <w:tr w:rsidRPr="009957AE" w:rsidR="00272E00" w:rsidTr="00FE6CF1" w14:paraId="51806780" w14:textId="77777777">
        <w:trPr>
          <w:jc w:val="center"/>
        </w:trPr>
        <w:tc>
          <w:tcPr>
            <w:tcW w:w="5929" w:type="dxa"/>
            <w:shd w:val="clear" w:color="auto" w:fill="auto"/>
            <w:vAlign w:val="center"/>
          </w:tcPr>
          <w:p w:rsidRPr="009957AE" w:rsidR="00272E00" w:rsidP="00FE6CF1" w:rsidRDefault="00272E00" w14:paraId="545242FB"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272E00" w:rsidP="00FE6CF1" w:rsidRDefault="00272E00" w14:paraId="72E0797D" w14:textId="77777777">
            <w:pPr>
              <w:rPr>
                <w:sz w:val="16"/>
                <w:szCs w:val="16"/>
              </w:rPr>
            </w:pPr>
          </w:p>
        </w:tc>
        <w:tc>
          <w:tcPr>
            <w:tcW w:w="1314" w:type="dxa"/>
            <w:shd w:val="clear" w:color="auto" w:fill="auto"/>
            <w:vAlign w:val="center"/>
          </w:tcPr>
          <w:p w:rsidRPr="009957AE" w:rsidR="00272E00" w:rsidP="00FE6CF1" w:rsidRDefault="00272E00" w14:paraId="28A1963D" w14:textId="77777777">
            <w:pPr>
              <w:rPr>
                <w:sz w:val="16"/>
                <w:szCs w:val="16"/>
              </w:rPr>
            </w:pPr>
          </w:p>
        </w:tc>
        <w:tc>
          <w:tcPr>
            <w:tcW w:w="1314" w:type="dxa"/>
            <w:shd w:val="clear" w:color="auto" w:fill="auto"/>
            <w:vAlign w:val="center"/>
          </w:tcPr>
          <w:p w:rsidRPr="009957AE" w:rsidR="00272E00" w:rsidP="00FE6CF1" w:rsidRDefault="00272E00" w14:paraId="5A0D764E" w14:textId="77777777">
            <w:pPr>
              <w:rPr>
                <w:sz w:val="16"/>
                <w:szCs w:val="16"/>
              </w:rPr>
            </w:pPr>
          </w:p>
        </w:tc>
      </w:tr>
    </w:tbl>
    <w:p w:rsidRPr="0012209D" w:rsidR="00272E00" w:rsidP="00272E00" w:rsidRDefault="00272E00" w14:paraId="460F792F" w14:textId="77777777"/>
    <w:sectPr w:rsidRPr="0012209D" w:rsidR="00272E00" w:rsidSect="00F01EA0">
      <w:footerReference w:type="default" r:id="rId11"/>
      <w:headerReference w:type="first" r:id="rId12"/>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182D" w:rsidRDefault="00F5182D" w14:paraId="5C45538B" w14:textId="77777777">
      <w:r>
        <w:separator/>
      </w:r>
    </w:p>
    <w:p w:rsidR="00F5182D" w:rsidRDefault="00F5182D" w14:paraId="6AA2ED3C" w14:textId="77777777"/>
  </w:endnote>
  <w:endnote w:type="continuationSeparator" w:id="0">
    <w:p w:rsidR="00F5182D" w:rsidRDefault="00F5182D" w14:paraId="0A167E86" w14:textId="77777777">
      <w:r>
        <w:continuationSeparator/>
      </w:r>
    </w:p>
    <w:p w:rsidR="00F5182D" w:rsidRDefault="00F5182D" w14:paraId="1C0086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08018B" w:rsidRDefault="00CB1F23" w14:paraId="15BF097F" w14:textId="4F09F367">
    <w:pPr>
      <w:pStyle w:val="ContinuationFooter"/>
    </w:pPr>
    <w:r>
      <w:fldChar w:fldCharType="begin"/>
    </w:r>
    <w:r>
      <w:instrText xml:space="preserve"> PAGE   \* MERGEFORMAT </w:instrText>
    </w:r>
    <w:r>
      <w:fldChar w:fldCharType="separate"/>
    </w:r>
    <w:r w:rsidR="00510FA7">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182D" w:rsidRDefault="00F5182D" w14:paraId="345535EF" w14:textId="77777777">
      <w:r>
        <w:separator/>
      </w:r>
    </w:p>
    <w:p w:rsidR="00F5182D" w:rsidRDefault="00F5182D" w14:paraId="4402EC56" w14:textId="77777777"/>
  </w:footnote>
  <w:footnote w:type="continuationSeparator" w:id="0">
    <w:p w:rsidR="00F5182D" w:rsidRDefault="00F5182D" w14:paraId="6A6BD05D" w14:textId="77777777">
      <w:r>
        <w:continuationSeparator/>
      </w:r>
    </w:p>
    <w:p w:rsidR="00F5182D" w:rsidRDefault="00F5182D" w14:paraId="452577B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rsidTr="00510FA7" w14:paraId="15BF0981" w14:textId="77777777">
      <w:trPr>
        <w:trHeight w:val="84" w:hRule="exact"/>
      </w:trPr>
      <w:tc>
        <w:tcPr>
          <w:tcW w:w="9627" w:type="dxa"/>
        </w:tcPr>
        <w:p w:rsidR="00062768" w:rsidP="0029789A" w:rsidRDefault="00062768" w14:paraId="15BF0980" w14:textId="1AC9404A">
          <w:pPr>
            <w:pStyle w:val="Header"/>
          </w:pPr>
        </w:p>
      </w:tc>
    </w:tr>
    <w:tr w:rsidR="00062768" w:rsidTr="00510FA7" w14:paraId="15BF0983" w14:textId="77777777">
      <w:trPr>
        <w:trHeight w:val="441"/>
      </w:trPr>
      <w:tc>
        <w:tcPr>
          <w:tcW w:w="9627" w:type="dxa"/>
        </w:tcPr>
        <w:p w:rsidR="00062768" w:rsidP="0029789A" w:rsidRDefault="00062768" w14:paraId="15BF0982" w14:textId="3CD5B2BE">
          <w:pPr>
            <w:pStyle w:val="Header"/>
            <w:jc w:val="right"/>
          </w:pPr>
        </w:p>
      </w:tc>
    </w:tr>
  </w:tbl>
  <w:p w:rsidRPr="0005274A" w:rsidR="0005274A" w:rsidP="00510FA7" w:rsidRDefault="00841399" w14:paraId="15BF0985" w14:textId="6D36E75B">
    <w:pPr>
      <w:pStyle w:val="DocTitle"/>
    </w:pPr>
    <w:r>
      <w:rPr>
        <w:noProof/>
      </w:rPr>
      <w:drawing>
        <wp:anchor distT="0" distB="0" distL="114300" distR="114300" simplePos="0" relativeHeight="251659264" behindDoc="1" locked="0" layoutInCell="1" allowOverlap="1" wp14:anchorId="5F981830" wp14:editId="074E41AE">
          <wp:simplePos x="0" y="0"/>
          <wp:positionH relativeFrom="margin">
            <wp:posOffset>3901044</wp:posOffset>
          </wp:positionH>
          <wp:positionV relativeFrom="page">
            <wp:posOffset>225417</wp:posOffset>
          </wp:positionV>
          <wp:extent cx="2564765" cy="521335"/>
          <wp:effectExtent l="0" t="0" r="6985" b="0"/>
          <wp:wrapNone/>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564765" cy="521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4583">
      <w:t>Job Description and</w:t>
    </w:r>
    <w:r w:rsidR="00013C10">
      <w:t xml:space="preserve"> </w:t>
    </w:r>
    <w:r w:rsidR="00F84583">
      <w:t>P</w:t>
    </w:r>
    <w:r w:rsidR="00013C10">
      <w:t xml:space="preserve">erson </w:t>
    </w:r>
    <w:r w:rsidR="00F84583">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BC0BD5"/>
    <w:multiLevelType w:val="hybridMultilevel"/>
    <w:tmpl w:val="2F88BA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EC28DA"/>
    <w:multiLevelType w:val="hybridMultilevel"/>
    <w:tmpl w:val="67A827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BC50D00"/>
    <w:multiLevelType w:val="hybridMultilevel"/>
    <w:tmpl w:val="D11249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515741"/>
    <w:multiLevelType w:val="hybridMultilevel"/>
    <w:tmpl w:val="1EC026DE"/>
    <w:lvl w:ilvl="0" w:tplc="ECE6F33E">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404B3"/>
    <w:multiLevelType w:val="hybridMultilevel"/>
    <w:tmpl w:val="F77049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4F14C5A"/>
    <w:multiLevelType w:val="hybridMultilevel"/>
    <w:tmpl w:val="D6762D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5F38D5"/>
    <w:multiLevelType w:val="hybridMultilevel"/>
    <w:tmpl w:val="4CCEFC00"/>
    <w:lvl w:ilvl="0" w:tplc="3AE01A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AB1C41"/>
    <w:multiLevelType w:val="hybridMultilevel"/>
    <w:tmpl w:val="41F23E2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272DB5"/>
    <w:multiLevelType w:val="hybridMultilevel"/>
    <w:tmpl w:val="4364C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6D4195"/>
    <w:multiLevelType w:val="hybridMultilevel"/>
    <w:tmpl w:val="79C2AE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EA26BA8"/>
    <w:multiLevelType w:val="hybridMultilevel"/>
    <w:tmpl w:val="CB0E5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8F58F4"/>
    <w:multiLevelType w:val="hybridMultilevel"/>
    <w:tmpl w:val="B0B0E8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DB93CC8"/>
    <w:multiLevelType w:val="hybridMultilevel"/>
    <w:tmpl w:val="B5D8952E"/>
    <w:lvl w:ilvl="0" w:tplc="DD5A5AB2">
      <w:start w:val="10"/>
      <w:numFmt w:val="bullet"/>
      <w:lvlText w:val="-"/>
      <w:lvlJc w:val="left"/>
      <w:pPr>
        <w:ind w:left="720" w:hanging="360"/>
      </w:pPr>
      <w:rPr>
        <w:rFonts w:hint="default" w:ascii="Lucida Sans" w:hAnsi="Lucida Sans"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9F0085"/>
    <w:multiLevelType w:val="hybridMultilevel"/>
    <w:tmpl w:val="1E9A49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30523972">
    <w:abstractNumId w:val="31"/>
  </w:num>
  <w:num w:numId="2" w16cid:durableId="398328505">
    <w:abstractNumId w:val="0"/>
  </w:num>
  <w:num w:numId="3" w16cid:durableId="2133398585">
    <w:abstractNumId w:val="26"/>
  </w:num>
  <w:num w:numId="4" w16cid:durableId="852718956">
    <w:abstractNumId w:val="17"/>
  </w:num>
  <w:num w:numId="5" w16cid:durableId="780802430">
    <w:abstractNumId w:val="18"/>
  </w:num>
  <w:num w:numId="6" w16cid:durableId="652370246">
    <w:abstractNumId w:val="13"/>
  </w:num>
  <w:num w:numId="7" w16cid:durableId="845050820">
    <w:abstractNumId w:val="4"/>
  </w:num>
  <w:num w:numId="8" w16cid:durableId="349532484">
    <w:abstractNumId w:val="8"/>
  </w:num>
  <w:num w:numId="9" w16cid:durableId="671876255">
    <w:abstractNumId w:val="2"/>
  </w:num>
  <w:num w:numId="10" w16cid:durableId="850292651">
    <w:abstractNumId w:val="15"/>
  </w:num>
  <w:num w:numId="11" w16cid:durableId="1498304598">
    <w:abstractNumId w:val="5"/>
  </w:num>
  <w:num w:numId="12" w16cid:durableId="1404138662">
    <w:abstractNumId w:val="27"/>
  </w:num>
  <w:num w:numId="13" w16cid:durableId="1178808695">
    <w:abstractNumId w:val="28"/>
  </w:num>
  <w:num w:numId="14" w16cid:durableId="2119257800">
    <w:abstractNumId w:val="9"/>
  </w:num>
  <w:num w:numId="15" w16cid:durableId="1279487712">
    <w:abstractNumId w:val="3"/>
  </w:num>
  <w:num w:numId="16" w16cid:durableId="2108041937">
    <w:abstractNumId w:val="24"/>
  </w:num>
  <w:num w:numId="17" w16cid:durableId="409501486">
    <w:abstractNumId w:val="25"/>
  </w:num>
  <w:num w:numId="18" w16cid:durableId="2026785392">
    <w:abstractNumId w:val="30"/>
  </w:num>
  <w:num w:numId="19" w16cid:durableId="774985372">
    <w:abstractNumId w:val="19"/>
  </w:num>
  <w:num w:numId="20" w16cid:durableId="1425496696">
    <w:abstractNumId w:val="7"/>
  </w:num>
  <w:num w:numId="21" w16cid:durableId="1590116567">
    <w:abstractNumId w:val="12"/>
  </w:num>
  <w:num w:numId="22" w16cid:durableId="1662930162">
    <w:abstractNumId w:val="20"/>
  </w:num>
  <w:num w:numId="23" w16cid:durableId="191188816">
    <w:abstractNumId w:val="6"/>
  </w:num>
  <w:num w:numId="24" w16cid:durableId="1247347838">
    <w:abstractNumId w:val="1"/>
  </w:num>
  <w:num w:numId="25" w16cid:durableId="1848013415">
    <w:abstractNumId w:val="16"/>
  </w:num>
  <w:num w:numId="26" w16cid:durableId="1421565020">
    <w:abstractNumId w:val="22"/>
  </w:num>
  <w:num w:numId="27" w16cid:durableId="1687245423">
    <w:abstractNumId w:val="29"/>
  </w:num>
  <w:num w:numId="28" w16cid:durableId="467893168">
    <w:abstractNumId w:val="11"/>
  </w:num>
  <w:num w:numId="29" w16cid:durableId="1815563902">
    <w:abstractNumId w:val="21"/>
  </w:num>
  <w:num w:numId="30" w16cid:durableId="2075541147">
    <w:abstractNumId w:val="23"/>
  </w:num>
  <w:num w:numId="31" w16cid:durableId="1779640106">
    <w:abstractNumId w:val="14"/>
  </w:num>
  <w:num w:numId="32" w16cid:durableId="171226554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3ADA"/>
    <w:rsid w:val="000373E4"/>
    <w:rsid w:val="00043595"/>
    <w:rsid w:val="0005274A"/>
    <w:rsid w:val="00053C5E"/>
    <w:rsid w:val="00057430"/>
    <w:rsid w:val="00057DE4"/>
    <w:rsid w:val="00062768"/>
    <w:rsid w:val="00063081"/>
    <w:rsid w:val="0006625F"/>
    <w:rsid w:val="00071653"/>
    <w:rsid w:val="0008018B"/>
    <w:rsid w:val="000824F4"/>
    <w:rsid w:val="00092290"/>
    <w:rsid w:val="000978E8"/>
    <w:rsid w:val="000B1DED"/>
    <w:rsid w:val="000B4E5A"/>
    <w:rsid w:val="000D76FA"/>
    <w:rsid w:val="000E1731"/>
    <w:rsid w:val="000F41C8"/>
    <w:rsid w:val="00102BCB"/>
    <w:rsid w:val="0012209D"/>
    <w:rsid w:val="0012441D"/>
    <w:rsid w:val="00133819"/>
    <w:rsid w:val="00136319"/>
    <w:rsid w:val="00137F94"/>
    <w:rsid w:val="00140278"/>
    <w:rsid w:val="001532E2"/>
    <w:rsid w:val="00154B5D"/>
    <w:rsid w:val="001558BF"/>
    <w:rsid w:val="00156F2F"/>
    <w:rsid w:val="0018144C"/>
    <w:rsid w:val="001840EA"/>
    <w:rsid w:val="00190783"/>
    <w:rsid w:val="0019436B"/>
    <w:rsid w:val="001A3498"/>
    <w:rsid w:val="001B0424"/>
    <w:rsid w:val="001B0AE8"/>
    <w:rsid w:val="001B10FF"/>
    <w:rsid w:val="001B6986"/>
    <w:rsid w:val="001C34AE"/>
    <w:rsid w:val="001C5C5C"/>
    <w:rsid w:val="001D070C"/>
    <w:rsid w:val="001D0B37"/>
    <w:rsid w:val="001D5201"/>
    <w:rsid w:val="001E24BE"/>
    <w:rsid w:val="00201695"/>
    <w:rsid w:val="00202B97"/>
    <w:rsid w:val="002041E3"/>
    <w:rsid w:val="00205458"/>
    <w:rsid w:val="00207090"/>
    <w:rsid w:val="00226597"/>
    <w:rsid w:val="00236BFE"/>
    <w:rsid w:val="00241441"/>
    <w:rsid w:val="0024539C"/>
    <w:rsid w:val="00253834"/>
    <w:rsid w:val="00254722"/>
    <w:rsid w:val="002547F5"/>
    <w:rsid w:val="00260333"/>
    <w:rsid w:val="00260B1D"/>
    <w:rsid w:val="00266C6A"/>
    <w:rsid w:val="00272E00"/>
    <w:rsid w:val="0028509A"/>
    <w:rsid w:val="00287575"/>
    <w:rsid w:val="0029698F"/>
    <w:rsid w:val="0029789A"/>
    <w:rsid w:val="002A063D"/>
    <w:rsid w:val="002A70BE"/>
    <w:rsid w:val="002A766E"/>
    <w:rsid w:val="002B63BE"/>
    <w:rsid w:val="002C6198"/>
    <w:rsid w:val="002D4DF4"/>
    <w:rsid w:val="002E1514"/>
    <w:rsid w:val="002F0090"/>
    <w:rsid w:val="002F4EA9"/>
    <w:rsid w:val="003071E4"/>
    <w:rsid w:val="00312C9E"/>
    <w:rsid w:val="00313CC8"/>
    <w:rsid w:val="003178D9"/>
    <w:rsid w:val="003260EA"/>
    <w:rsid w:val="0034151E"/>
    <w:rsid w:val="00343D93"/>
    <w:rsid w:val="0034617D"/>
    <w:rsid w:val="003477EB"/>
    <w:rsid w:val="00364B2C"/>
    <w:rsid w:val="0036734E"/>
    <w:rsid w:val="003701F7"/>
    <w:rsid w:val="00375F5C"/>
    <w:rsid w:val="003866C5"/>
    <w:rsid w:val="003A2001"/>
    <w:rsid w:val="003A78CD"/>
    <w:rsid w:val="003B0262"/>
    <w:rsid w:val="003B4394"/>
    <w:rsid w:val="003B7540"/>
    <w:rsid w:val="003C6D14"/>
    <w:rsid w:val="003D7797"/>
    <w:rsid w:val="003E3C65"/>
    <w:rsid w:val="003F251E"/>
    <w:rsid w:val="004140E1"/>
    <w:rsid w:val="00414DCC"/>
    <w:rsid w:val="004263FE"/>
    <w:rsid w:val="00436AE8"/>
    <w:rsid w:val="00463797"/>
    <w:rsid w:val="00467596"/>
    <w:rsid w:val="00474370"/>
    <w:rsid w:val="00474D00"/>
    <w:rsid w:val="00494893"/>
    <w:rsid w:val="004B2A50"/>
    <w:rsid w:val="004C0252"/>
    <w:rsid w:val="004D2A4A"/>
    <w:rsid w:val="004D2DC9"/>
    <w:rsid w:val="004D75AD"/>
    <w:rsid w:val="004E1D2A"/>
    <w:rsid w:val="00501B91"/>
    <w:rsid w:val="00504C3E"/>
    <w:rsid w:val="00510FA7"/>
    <w:rsid w:val="0051744C"/>
    <w:rsid w:val="00524005"/>
    <w:rsid w:val="005321B7"/>
    <w:rsid w:val="00540488"/>
    <w:rsid w:val="00541CE0"/>
    <w:rsid w:val="00547820"/>
    <w:rsid w:val="005534E1"/>
    <w:rsid w:val="00556401"/>
    <w:rsid w:val="00573487"/>
    <w:rsid w:val="00580CBF"/>
    <w:rsid w:val="005907B3"/>
    <w:rsid w:val="005949FA"/>
    <w:rsid w:val="005D0ADF"/>
    <w:rsid w:val="005D2167"/>
    <w:rsid w:val="005D44D1"/>
    <w:rsid w:val="005D728B"/>
    <w:rsid w:val="00601F61"/>
    <w:rsid w:val="00617FAD"/>
    <w:rsid w:val="006249FD"/>
    <w:rsid w:val="00632202"/>
    <w:rsid w:val="00651280"/>
    <w:rsid w:val="006638F0"/>
    <w:rsid w:val="00671F76"/>
    <w:rsid w:val="006730DC"/>
    <w:rsid w:val="0067321B"/>
    <w:rsid w:val="006767DE"/>
    <w:rsid w:val="00680547"/>
    <w:rsid w:val="006821F9"/>
    <w:rsid w:val="00695BAF"/>
    <w:rsid w:val="00695D76"/>
    <w:rsid w:val="006A7EF7"/>
    <w:rsid w:val="006B1AF6"/>
    <w:rsid w:val="006B2FBD"/>
    <w:rsid w:val="006B3E20"/>
    <w:rsid w:val="006B7AF3"/>
    <w:rsid w:val="006E22EE"/>
    <w:rsid w:val="006E3862"/>
    <w:rsid w:val="006F3B74"/>
    <w:rsid w:val="006F44EB"/>
    <w:rsid w:val="00700673"/>
    <w:rsid w:val="00702D64"/>
    <w:rsid w:val="0070376B"/>
    <w:rsid w:val="00704329"/>
    <w:rsid w:val="00706991"/>
    <w:rsid w:val="00746AEB"/>
    <w:rsid w:val="0075210F"/>
    <w:rsid w:val="00756F57"/>
    <w:rsid w:val="00761108"/>
    <w:rsid w:val="00761FC3"/>
    <w:rsid w:val="00774C33"/>
    <w:rsid w:val="00791076"/>
    <w:rsid w:val="0079197B"/>
    <w:rsid w:val="00791A2A"/>
    <w:rsid w:val="007A05C3"/>
    <w:rsid w:val="007C22CC"/>
    <w:rsid w:val="007C6FAA"/>
    <w:rsid w:val="007E0765"/>
    <w:rsid w:val="007E2D19"/>
    <w:rsid w:val="007F2AEA"/>
    <w:rsid w:val="008078E1"/>
    <w:rsid w:val="00810390"/>
    <w:rsid w:val="00813365"/>
    <w:rsid w:val="00813A2C"/>
    <w:rsid w:val="0082020C"/>
    <w:rsid w:val="0082075E"/>
    <w:rsid w:val="0083041F"/>
    <w:rsid w:val="00841399"/>
    <w:rsid w:val="008443D8"/>
    <w:rsid w:val="00847A4E"/>
    <w:rsid w:val="00854B1E"/>
    <w:rsid w:val="00856B8A"/>
    <w:rsid w:val="00856F74"/>
    <w:rsid w:val="008622C7"/>
    <w:rsid w:val="00865EA0"/>
    <w:rsid w:val="00876272"/>
    <w:rsid w:val="00883499"/>
    <w:rsid w:val="00885FD1"/>
    <w:rsid w:val="008961F9"/>
    <w:rsid w:val="008B67C0"/>
    <w:rsid w:val="008D52C9"/>
    <w:rsid w:val="008E3FDF"/>
    <w:rsid w:val="008F03C7"/>
    <w:rsid w:val="0090449A"/>
    <w:rsid w:val="009064A9"/>
    <w:rsid w:val="00931FB5"/>
    <w:rsid w:val="009334A3"/>
    <w:rsid w:val="009419A4"/>
    <w:rsid w:val="00945F4B"/>
    <w:rsid w:val="009464AF"/>
    <w:rsid w:val="00954E47"/>
    <w:rsid w:val="00965BFB"/>
    <w:rsid w:val="00966396"/>
    <w:rsid w:val="00970BB6"/>
    <w:rsid w:val="00970E28"/>
    <w:rsid w:val="0097290B"/>
    <w:rsid w:val="0098120F"/>
    <w:rsid w:val="00985696"/>
    <w:rsid w:val="00996476"/>
    <w:rsid w:val="009A3C97"/>
    <w:rsid w:val="009B6FB1"/>
    <w:rsid w:val="009B6FE2"/>
    <w:rsid w:val="009C3A58"/>
    <w:rsid w:val="00A021B7"/>
    <w:rsid w:val="00A131D9"/>
    <w:rsid w:val="00A14888"/>
    <w:rsid w:val="00A23226"/>
    <w:rsid w:val="00A34296"/>
    <w:rsid w:val="00A40BDB"/>
    <w:rsid w:val="00A45D8F"/>
    <w:rsid w:val="00A521A9"/>
    <w:rsid w:val="00A56258"/>
    <w:rsid w:val="00A613B0"/>
    <w:rsid w:val="00A7244A"/>
    <w:rsid w:val="00A925C0"/>
    <w:rsid w:val="00AA3CB5"/>
    <w:rsid w:val="00AA56AB"/>
    <w:rsid w:val="00AB4713"/>
    <w:rsid w:val="00AB4D17"/>
    <w:rsid w:val="00AC2A3F"/>
    <w:rsid w:val="00AC2B17"/>
    <w:rsid w:val="00AC6EAE"/>
    <w:rsid w:val="00AE1CA0"/>
    <w:rsid w:val="00AE39DC"/>
    <w:rsid w:val="00AE4BB8"/>
    <w:rsid w:val="00AE4DC4"/>
    <w:rsid w:val="00AF1ECB"/>
    <w:rsid w:val="00B02F38"/>
    <w:rsid w:val="00B03CCF"/>
    <w:rsid w:val="00B34735"/>
    <w:rsid w:val="00B430BB"/>
    <w:rsid w:val="00B621B5"/>
    <w:rsid w:val="00B73293"/>
    <w:rsid w:val="00B84C12"/>
    <w:rsid w:val="00BA07B3"/>
    <w:rsid w:val="00BA70CF"/>
    <w:rsid w:val="00BB110A"/>
    <w:rsid w:val="00BB2BB2"/>
    <w:rsid w:val="00BB4A42"/>
    <w:rsid w:val="00BB6123"/>
    <w:rsid w:val="00BB7845"/>
    <w:rsid w:val="00BC340C"/>
    <w:rsid w:val="00BF1CC6"/>
    <w:rsid w:val="00C23E19"/>
    <w:rsid w:val="00C262BD"/>
    <w:rsid w:val="00C31B06"/>
    <w:rsid w:val="00C3511C"/>
    <w:rsid w:val="00C3689C"/>
    <w:rsid w:val="00C4433C"/>
    <w:rsid w:val="00C47C7B"/>
    <w:rsid w:val="00C528E0"/>
    <w:rsid w:val="00C907D0"/>
    <w:rsid w:val="00CB1F23"/>
    <w:rsid w:val="00CB3FA1"/>
    <w:rsid w:val="00CD04F0"/>
    <w:rsid w:val="00CE2355"/>
    <w:rsid w:val="00CE3A26"/>
    <w:rsid w:val="00CF5F7D"/>
    <w:rsid w:val="00D02669"/>
    <w:rsid w:val="00D14A0C"/>
    <w:rsid w:val="00D16D9D"/>
    <w:rsid w:val="00D3349E"/>
    <w:rsid w:val="00D45BA7"/>
    <w:rsid w:val="00D50678"/>
    <w:rsid w:val="00D54A5C"/>
    <w:rsid w:val="00D54AA2"/>
    <w:rsid w:val="00D55315"/>
    <w:rsid w:val="00D5587F"/>
    <w:rsid w:val="00D56178"/>
    <w:rsid w:val="00D65B56"/>
    <w:rsid w:val="00D67D41"/>
    <w:rsid w:val="00D73BB9"/>
    <w:rsid w:val="00D747DE"/>
    <w:rsid w:val="00D92CF5"/>
    <w:rsid w:val="00D95C10"/>
    <w:rsid w:val="00DA1B28"/>
    <w:rsid w:val="00DA4824"/>
    <w:rsid w:val="00DC1CE3"/>
    <w:rsid w:val="00DD44A6"/>
    <w:rsid w:val="00DD4818"/>
    <w:rsid w:val="00DE354D"/>
    <w:rsid w:val="00DE553C"/>
    <w:rsid w:val="00DF2220"/>
    <w:rsid w:val="00DF4BC3"/>
    <w:rsid w:val="00E01106"/>
    <w:rsid w:val="00E21242"/>
    <w:rsid w:val="00E25775"/>
    <w:rsid w:val="00E264FD"/>
    <w:rsid w:val="00E27188"/>
    <w:rsid w:val="00E363B8"/>
    <w:rsid w:val="00E5339D"/>
    <w:rsid w:val="00E538AE"/>
    <w:rsid w:val="00E60C29"/>
    <w:rsid w:val="00E63AC1"/>
    <w:rsid w:val="00E741E2"/>
    <w:rsid w:val="00E8079E"/>
    <w:rsid w:val="00E825D1"/>
    <w:rsid w:val="00E96015"/>
    <w:rsid w:val="00EA065F"/>
    <w:rsid w:val="00EB589D"/>
    <w:rsid w:val="00EC77AA"/>
    <w:rsid w:val="00ED2E52"/>
    <w:rsid w:val="00EE13FB"/>
    <w:rsid w:val="00F01EA0"/>
    <w:rsid w:val="00F135E0"/>
    <w:rsid w:val="00F166E8"/>
    <w:rsid w:val="00F23B47"/>
    <w:rsid w:val="00F24EBD"/>
    <w:rsid w:val="00F25A63"/>
    <w:rsid w:val="00F378D2"/>
    <w:rsid w:val="00F4325D"/>
    <w:rsid w:val="00F443AF"/>
    <w:rsid w:val="00F5182D"/>
    <w:rsid w:val="00F63CE6"/>
    <w:rsid w:val="00F83CB3"/>
    <w:rsid w:val="00F84583"/>
    <w:rsid w:val="00F85DED"/>
    <w:rsid w:val="00F90F90"/>
    <w:rsid w:val="00FA35A3"/>
    <w:rsid w:val="00FA68E0"/>
    <w:rsid w:val="00FB7297"/>
    <w:rsid w:val="00FC2ADA"/>
    <w:rsid w:val="00FD0EAF"/>
    <w:rsid w:val="00FD2B13"/>
    <w:rsid w:val="00FD6B0A"/>
    <w:rsid w:val="00FE0063"/>
    <w:rsid w:val="00FE1139"/>
    <w:rsid w:val="00FE4407"/>
    <w:rsid w:val="00FF140B"/>
    <w:rsid w:val="00FF246F"/>
    <w:rsid w:val="00FF767B"/>
    <w:rsid w:val="085F2B85"/>
    <w:rsid w:val="46FD0F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3E3C65"/>
  </w:style>
  <w:style w:type="character" w:styleId="eop" w:customStyle="1">
    <w:name w:val="eop"/>
    <w:basedOn w:val="DefaultParagraphFont"/>
    <w:rsid w:val="003E3C65"/>
  </w:style>
  <w:style w:type="paragraph" w:styleId="Revision">
    <w:name w:val="Revision"/>
    <w:hidden/>
    <w:uiPriority w:val="99"/>
    <w:semiHidden/>
    <w:rsid w:val="00137F94"/>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6d98c6d458b54b4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2ec092a-adef-47ff-964e-ab90da91bb3f}"/>
      </w:docPartPr>
      <w:docPartBody>
        <w:p w14:paraId="5A71D8C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2" ma:contentTypeDescription="Create a new document." ma:contentTypeScope="" ma:versionID="12178ac2c2acaba3b61470869b0f3511">
  <xsd:schema xmlns:xsd="http://www.w3.org/2001/XMLSchema" xmlns:xs="http://www.w3.org/2001/XMLSchema" xmlns:p="http://schemas.microsoft.com/office/2006/metadata/properties" xmlns:ns2="ad6fe05b-4c60-4df8-93ee-db3dc0e05246" targetNamespace="http://schemas.microsoft.com/office/2006/metadata/properties" ma:root="true" ma:fieldsID="3df3b0882de93988255ceac317676550" ns2:_="">
    <xsd:import namespace="ad6fe05b-4c60-4df8-93ee-db3dc0e052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3.xml><?xml version="1.0" encoding="utf-8"?>
<ds:datastoreItem xmlns:ds="http://schemas.openxmlformats.org/officeDocument/2006/customXml" ds:itemID="{F743547F-9496-4B97-9257-F1A7604F2CF4}"/>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creator>Newton-Woof K.</dc:creator>
  <keywords>V0.1</keywords>
  <lastModifiedBy>Dawn Young</lastModifiedBy>
  <revision>7</revision>
  <lastPrinted>2008-01-14T17:11:00.0000000Z</lastPrinted>
  <dcterms:created xsi:type="dcterms:W3CDTF">2023-03-29T16:21:00.0000000Z</dcterms:created>
  <dcterms:modified xsi:type="dcterms:W3CDTF">2023-04-25T13:42:50.6484942Z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ies>
</file>